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关于爱国的演讲稿100字</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关于爱国的演讲稿100字一　　大家好!　　今天我演讲的题目是：爱国主义是不可战胜的力量　　天下兴亡，匹夫有责。　　正如雷锋所言：“我是祖国的，祖国是我的。”因此，把个人的命运与祖国的命运直接联系起来，把自已的人格与祖国的国格直接联系起来，这...</w:t>
      </w:r>
    </w:p>
    <w:p>
      <w:pPr>
        <w:ind w:left="0" w:right="0" w:firstLine="560"/>
        <w:spacing w:before="450" w:after="450" w:line="312" w:lineRule="auto"/>
      </w:pPr>
      <w:r>
        <w:rPr>
          <w:rFonts w:ascii="宋体" w:hAnsi="宋体" w:eastAsia="宋体" w:cs="宋体"/>
          <w:color w:val="000"/>
          <w:sz w:val="28"/>
          <w:szCs w:val="28"/>
        </w:rPr>
        <w:t xml:space="preserve">关于爱国的演讲稿100字一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关于爱国的演讲稿100字二</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关于爱国的演讲稿100字三</w:t>
      </w:r>
    </w:p>
    <w:p>
      <w:pPr>
        <w:ind w:left="0" w:right="0" w:firstLine="560"/>
        <w:spacing w:before="450" w:after="450" w:line="312" w:lineRule="auto"/>
      </w:pPr>
      <w:r>
        <w:rPr>
          <w:rFonts w:ascii="宋体" w:hAnsi="宋体" w:eastAsia="宋体" w:cs="宋体"/>
          <w:color w:val="000"/>
          <w:sz w:val="28"/>
          <w:szCs w:val="28"/>
        </w:rPr>
        <w:t xml:space="preserve">　　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