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领导年会简短发言稿6篇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&gt;领导年会简短发言稿篇二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&gt;领导年会简短发言稿篇三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202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&gt;领导年会简短发言稿篇五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&gt;领导年会简短发言稿篇六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