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文联庆祝国庆领导讲话稿4篇范文</w:t>
      </w:r>
      <w:bookmarkEnd w:id="1"/>
    </w:p>
    <w:p>
      <w:pPr>
        <w:jc w:val="center"/>
        <w:spacing w:before="0" w:after="450"/>
      </w:pPr>
      <w:r>
        <w:rPr>
          <w:rFonts w:ascii="Arial" w:hAnsi="Arial" w:eastAsia="Arial" w:cs="Arial"/>
          <w:color w:val="999999"/>
          <w:sz w:val="20"/>
          <w:szCs w:val="20"/>
        </w:rPr>
        <w:t xml:space="preserve">来源：网络  作者：紫芸轻舞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你知道吗，国庆节庆典的三个基本特征是显示力量、增强国民信心，体现凝聚力，发挥号召力。那么，你有写过关于国庆节的讲话稿了吗？你是否在找正准备撰写“文联庆祝国庆领导讲话稿”，下面小编收集了相关的素材，供大家写文参考！1文联庆祝国庆领导讲话稿大家...</w:t>
      </w:r>
    </w:p>
    <w:p>
      <w:pPr>
        <w:ind w:left="0" w:right="0" w:firstLine="560"/>
        <w:spacing w:before="450" w:after="450" w:line="312" w:lineRule="auto"/>
      </w:pPr>
      <w:r>
        <w:rPr>
          <w:rFonts w:ascii="宋体" w:hAnsi="宋体" w:eastAsia="宋体" w:cs="宋体"/>
          <w:color w:val="000"/>
          <w:sz w:val="28"/>
          <w:szCs w:val="28"/>
        </w:rPr>
        <w:t xml:space="preserve">你知道吗，国庆节庆典的三个基本特征是显示力量、增强国民信心，体现凝聚力，发挥号召力。那么，你有写过关于国庆节的讲话稿了吗？你是否在找正准备撰写“文联庆祝国庆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1文联庆祝国庆领导讲话稿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2文联庆祝国庆领导讲话稿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同志们，让我们紧紧的团结在以--为核心的党中央周围，以“----”重要思想，解放思想，实事求是，坚定信心，埋头苦干，为--再创辉煌而努力奋斗。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3文联庆祝国庆领导讲话稿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4文联庆祝国庆领导讲话稿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2025-04-03T15:16:46+08:00</dcterms:created>
  <dcterms:modified xsi:type="dcterms:W3CDTF">2025-04-03T15:16:46+08:00</dcterms:modified>
</cp:coreProperties>
</file>

<file path=docProps/custom.xml><?xml version="1.0" encoding="utf-8"?>
<Properties xmlns="http://schemas.openxmlformats.org/officeDocument/2006/custom-properties" xmlns:vt="http://schemas.openxmlformats.org/officeDocument/2006/docPropsVTypes"/>
</file>