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我介绍范文××，1983年1月24日上午11时15分出生于山东省无棣县小泊头镇卫生院。从小与土地亲近，与自然感情之久毋庸置疑。读书生涯以母亲的《中药学》和父亲的《储粮害虫》发端，与生物学结缘也始于此。接受了正统的十二年中国基础教育，十二年...</w:t>
      </w:r>
    </w:p>
    <w:p>
      <w:pPr>
        <w:ind w:left="0" w:right="0" w:firstLine="560"/>
        <w:spacing w:before="450" w:after="450" w:line="312" w:lineRule="auto"/>
      </w:pPr>
      <w:r>
        <w:rPr>
          <w:rFonts w:ascii="宋体" w:hAnsi="宋体" w:eastAsia="宋体" w:cs="宋体"/>
          <w:color w:val="000"/>
          <w:sz w:val="28"/>
          <w:szCs w:val="28"/>
        </w:rPr>
        <w:t xml:space="preserve">自我介绍范文</w:t>
      </w:r>
    </w:p>
    <w:p>
      <w:pPr>
        <w:ind w:left="0" w:right="0" w:firstLine="560"/>
        <w:spacing w:before="450" w:after="450" w:line="312" w:lineRule="auto"/>
      </w:pPr>
      <w:r>
        <w:rPr>
          <w:rFonts w:ascii="宋体" w:hAnsi="宋体" w:eastAsia="宋体" w:cs="宋体"/>
          <w:color w:val="000"/>
          <w:sz w:val="28"/>
          <w:szCs w:val="28"/>
        </w:rPr>
        <w:t xml:space="preserve">××，1983年1月24日上午11时15分出生于山东省无棣县小泊头镇卫生院。从小与土地亲近，与自然感情之久毋庸置疑。读书生涯以母亲的《中药学》和父亲的《储粮害虫》发端，与生物学结缘也始于此。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林匹克竞赛，分别取得省区一等奖和特等奖。高中三年，平心而论只拼了半年，用减肥八千克换了一张总分623的高考成绩单。怀着对生物学的一腔热情，力排众议报考了山东大学生命科学学院，并被录取。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爱好，三年间省下了别人喝咖啡的钱全部买了书。01年北京，02年上海，每次都把钱包里的钱换成了更加充实的书包里的书。至今，床头的三层书架全部塞满了各种生物学读物，被同学戏称为山大图书馆生物学分馆。为了及时了解科技界特别是生物学界的动态，各种杂志成了我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的乐土莫过于实验室，即使基础实验成了理工科学生最为诟病的孱头。虽然无法完全掌控实验，但我力争求变，看到自己的思想被证实或被否定，实在是一件乐事。儿时与土地的亲近和十几年“住院”（liveinTHEho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202_年的春天，非典疑云笼罩京城之际，我和几个朋友受邀到中央电视台科教频道与南京大学、天津大学的朋友一起参加关于恐龙灭绝的话题的讨论。我们提出的复原恐龙生殖生态模型的观点得到了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选择，我需要的是一个纯粹的研究氛围。昆明动物所正是这样一个地方。不管是我目前主攻的动物发育方向，还是我的兴趣所在--进化生物学方向，昆明所都有国内顶尖的教授和实验条件。如果能有幸成为昆明所的</w:t>
      </w:r>
    </w:p>
    <w:p>
      <w:pPr>
        <w:ind w:left="0" w:right="0" w:firstLine="560"/>
        <w:spacing w:before="450" w:after="450" w:line="312" w:lineRule="auto"/>
      </w:pPr>
      <w:r>
        <w:rPr>
          <w:rFonts w:ascii="宋体" w:hAnsi="宋体" w:eastAsia="宋体" w:cs="宋体"/>
          <w:color w:val="000"/>
          <w:sz w:val="28"/>
          <w:szCs w:val="28"/>
        </w:rPr>
        <w:t xml:space="preserve">一员，在如此优秀的研究条件下工作，还有什么可以说的呢。</w:t>
      </w:r>
    </w:p>
    <w:p>
      <w:pPr>
        <w:ind w:left="0" w:right="0" w:firstLine="560"/>
        <w:spacing w:before="450" w:after="450" w:line="312" w:lineRule="auto"/>
      </w:pPr>
      <w:r>
        <w:rPr>
          <w:rFonts w:ascii="宋体" w:hAnsi="宋体" w:eastAsia="宋体" w:cs="宋体"/>
          <w:color w:val="000"/>
          <w:sz w:val="28"/>
          <w:szCs w:val="28"/>
        </w:rPr>
        <w:t xml:space="preserve">附部分课外阅读书目：</w:t>
      </w:r>
    </w:p>
    <w:p>
      <w:pPr>
        <w:ind w:left="0" w:right="0" w:firstLine="560"/>
        <w:spacing w:before="450" w:after="450" w:line="312" w:lineRule="auto"/>
      </w:pPr>
      <w:r>
        <w:rPr>
          <w:rFonts w:ascii="宋体" w:hAnsi="宋体" w:eastAsia="宋体" w:cs="宋体"/>
          <w:color w:val="000"/>
          <w:sz w:val="28"/>
          <w:szCs w:val="28"/>
        </w:rPr>
        <w:t xml:space="preserve">StephenJ.CouldFullHouse</w:t>
      </w:r>
    </w:p>
    <w:p>
      <w:pPr>
        <w:ind w:left="0" w:right="0" w:firstLine="560"/>
        <w:spacing w:before="450" w:after="450" w:line="312" w:lineRule="auto"/>
      </w:pPr>
      <w:r>
        <w:rPr>
          <w:rFonts w:ascii="宋体" w:hAnsi="宋体" w:eastAsia="宋体" w:cs="宋体"/>
          <w:color w:val="000"/>
          <w:sz w:val="28"/>
          <w:szCs w:val="28"/>
        </w:rPr>
        <w:t xml:space="preserve">PeterBowlerEvolution:TheHistoryofAnIdea</w:t>
      </w:r>
    </w:p>
    <w:p>
      <w:pPr>
        <w:ind w:left="0" w:right="0" w:firstLine="560"/>
        <w:spacing w:before="450" w:after="450" w:line="312" w:lineRule="auto"/>
      </w:pPr>
      <w:r>
        <w:rPr>
          <w:rFonts w:ascii="宋体" w:hAnsi="宋体" w:eastAsia="宋体" w:cs="宋体"/>
          <w:color w:val="000"/>
          <w:sz w:val="28"/>
          <w:szCs w:val="28"/>
        </w:rPr>
        <w:t xml:space="preserve">T.ABrowGenomics2nded</w:t>
      </w:r>
    </w:p>
    <w:p>
      <w:pPr>
        <w:ind w:left="0" w:right="0" w:firstLine="560"/>
        <w:spacing w:before="450" w:after="450" w:line="312" w:lineRule="auto"/>
      </w:pPr>
      <w:r>
        <w:rPr>
          <w:rFonts w:ascii="宋体" w:hAnsi="宋体" w:eastAsia="宋体" w:cs="宋体"/>
          <w:color w:val="000"/>
          <w:sz w:val="28"/>
          <w:szCs w:val="28"/>
        </w:rPr>
        <w:t xml:space="preserve">EldonD.EngerConceptsinBiology10thed</w:t>
      </w:r>
    </w:p>
    <w:p>
      <w:pPr>
        <w:ind w:left="0" w:right="0" w:firstLine="560"/>
        <w:spacing w:before="450" w:after="450" w:line="312" w:lineRule="auto"/>
      </w:pPr>
      <w:r>
        <w:rPr>
          <w:rFonts w:ascii="宋体" w:hAnsi="宋体" w:eastAsia="宋体" w:cs="宋体"/>
          <w:color w:val="000"/>
          <w:sz w:val="28"/>
          <w:szCs w:val="28"/>
        </w:rPr>
        <w:t xml:space="preserve">IrwinB.LevitaTheNeuronCellandMolecularBiology2nded</w:t>
      </w:r>
    </w:p>
    <w:p>
      <w:pPr>
        <w:ind w:left="0" w:right="0" w:firstLine="560"/>
        <w:spacing w:before="450" w:after="450" w:line="312" w:lineRule="auto"/>
      </w:pPr>
      <w:r>
        <w:rPr>
          <w:rFonts w:ascii="宋体" w:hAnsi="宋体" w:eastAsia="宋体" w:cs="宋体"/>
          <w:color w:val="000"/>
          <w:sz w:val="28"/>
          <w:szCs w:val="28"/>
        </w:rPr>
        <w:t xml:space="preserve">RobDeSalleandBerndSchierwaterMolecularAroachestoEcologyandEvolution</w:t>
      </w:r>
    </w:p>
    <w:p>
      <w:pPr>
        <w:ind w:left="0" w:right="0" w:firstLine="560"/>
        <w:spacing w:before="450" w:after="450" w:line="312" w:lineRule="auto"/>
      </w:pPr>
      <w:r>
        <w:rPr>
          <w:rFonts w:ascii="宋体" w:hAnsi="宋体" w:eastAsia="宋体" w:cs="宋体"/>
          <w:color w:val="000"/>
          <w:sz w:val="28"/>
          <w:szCs w:val="28"/>
        </w:rPr>
        <w:t xml:space="preserve">PeterPaolellaIntroductiontoMolecularBiology</w:t>
      </w:r>
    </w:p>
    <w:p>
      <w:pPr>
        <w:ind w:left="0" w:right="0" w:firstLine="560"/>
        <w:spacing w:before="450" w:after="450" w:line="312" w:lineRule="auto"/>
      </w:pPr>
      <w:r>
        <w:rPr>
          <w:rFonts w:ascii="宋体" w:hAnsi="宋体" w:eastAsia="宋体" w:cs="宋体"/>
          <w:color w:val="000"/>
          <w:sz w:val="28"/>
          <w:szCs w:val="28"/>
        </w:rPr>
        <w:t xml:space="preserve">KK.JaiTextbookofGeneTherapy</w:t>
      </w:r>
    </w:p>
    <w:p>
      <w:pPr>
        <w:ind w:left="0" w:right="0" w:firstLine="560"/>
        <w:spacing w:before="450" w:after="450" w:line="312" w:lineRule="auto"/>
      </w:pPr>
      <w:r>
        <w:rPr>
          <w:rFonts w:ascii="宋体" w:hAnsi="宋体" w:eastAsia="宋体" w:cs="宋体"/>
          <w:color w:val="000"/>
          <w:sz w:val="28"/>
          <w:szCs w:val="28"/>
        </w:rPr>
        <w:t xml:space="preserve">MinoruKanehisaPost-genomeInformatics</w:t>
      </w:r>
    </w:p>
    <w:p>
      <w:pPr>
        <w:ind w:left="0" w:right="0" w:firstLine="560"/>
        <w:spacing w:before="450" w:after="450" w:line="312" w:lineRule="auto"/>
      </w:pPr>
      <w:r>
        <w:rPr>
          <w:rFonts w:ascii="宋体" w:hAnsi="宋体" w:eastAsia="宋体" w:cs="宋体"/>
          <w:color w:val="000"/>
          <w:sz w:val="28"/>
          <w:szCs w:val="28"/>
        </w:rPr>
        <w:t xml:space="preserve">TK.AttwoodandDJ.Parry-SmithConceptsinBioinformatics</w:t>
      </w:r>
    </w:p>
    <w:p>
      <w:pPr>
        <w:ind w:left="0" w:right="0" w:firstLine="560"/>
        <w:spacing w:before="450" w:after="450" w:line="312" w:lineRule="auto"/>
      </w:pPr>
      <w:r>
        <w:rPr>
          <w:rFonts w:ascii="宋体" w:hAnsi="宋体" w:eastAsia="宋体" w:cs="宋体"/>
          <w:color w:val="000"/>
          <w:sz w:val="28"/>
          <w:szCs w:val="28"/>
        </w:rPr>
        <w:t xml:space="preserve">孙大业等《细胞信号转导》</w:t>
      </w:r>
    </w:p>
    <w:p>
      <w:pPr>
        <w:ind w:left="0" w:right="0" w:firstLine="560"/>
        <w:spacing w:before="450" w:after="450" w:line="312" w:lineRule="auto"/>
      </w:pPr>
      <w:r>
        <w:rPr>
          <w:rFonts w:ascii="宋体" w:hAnsi="宋体" w:eastAsia="宋体" w:cs="宋体"/>
          <w:color w:val="000"/>
          <w:sz w:val="28"/>
          <w:szCs w:val="28"/>
        </w:rPr>
        <w:t xml:space="preserve">现代生物学精要速</w:t>
      </w:r>
    </w:p>
    <w:p>
      <w:pPr>
        <w:ind w:left="0" w:right="0" w:firstLine="560"/>
        <w:spacing w:before="450" w:after="450" w:line="312" w:lineRule="auto"/>
      </w:pPr>
      <w:r>
        <w:rPr>
          <w:rFonts w:ascii="宋体" w:hAnsi="宋体" w:eastAsia="宋体" w:cs="宋体"/>
          <w:color w:val="000"/>
          <w:sz w:val="28"/>
          <w:szCs w:val="28"/>
        </w:rPr>
        <w:t xml:space="preserve">览系列：《遗传学》《免疫学》《微生物学》《分子生物学》《神经生物学》《动物生物学》</w:t>
      </w:r>
    </w:p>
    <w:p>
      <w:pPr>
        <w:ind w:left="0" w:right="0" w:firstLine="560"/>
        <w:spacing w:before="450" w:after="450" w:line="312" w:lineRule="auto"/>
      </w:pPr>
      <w:r>
        <w:rPr>
          <w:rFonts w:ascii="宋体" w:hAnsi="宋体" w:eastAsia="宋体" w:cs="宋体"/>
          <w:color w:val="000"/>
          <w:sz w:val="28"/>
          <w:szCs w:val="28"/>
        </w:rPr>
        <w:t xml:space="preserve">金伯泉《细胞和分子免疫学》</w:t>
      </w:r>
    </w:p>
    <w:p>
      <w:pPr>
        <w:ind w:left="0" w:right="0" w:firstLine="560"/>
        <w:spacing w:before="450" w:after="450" w:line="312" w:lineRule="auto"/>
      </w:pPr>
      <w:r>
        <w:rPr>
          <w:rFonts w:ascii="宋体" w:hAnsi="宋体" w:eastAsia="宋体" w:cs="宋体"/>
          <w:color w:val="000"/>
          <w:sz w:val="28"/>
          <w:szCs w:val="28"/>
        </w:rPr>
        <w:t xml:space="preserve">钱凯先邵建忠《细胞生物化学原理》</w:t>
      </w:r>
    </w:p>
    <w:p>
      <w:pPr>
        <w:ind w:left="0" w:right="0" w:firstLine="560"/>
        <w:spacing w:before="450" w:after="450" w:line="312" w:lineRule="auto"/>
      </w:pPr>
      <w:r>
        <w:rPr>
          <w:rFonts w:ascii="宋体" w:hAnsi="宋体" w:eastAsia="宋体" w:cs="宋体"/>
          <w:color w:val="000"/>
          <w:sz w:val="28"/>
          <w:szCs w:val="28"/>
        </w:rPr>
        <w:t xml:space="preserve">马立人蒋中华《生物芯片》</w:t>
      </w:r>
    </w:p>
    <w:p>
      <w:pPr>
        <w:ind w:left="0" w:right="0" w:firstLine="560"/>
        <w:spacing w:before="450" w:after="450" w:line="312" w:lineRule="auto"/>
      </w:pPr>
      <w:r>
        <w:rPr>
          <w:rFonts w:ascii="宋体" w:hAnsi="宋体" w:eastAsia="宋体" w:cs="宋体"/>
          <w:color w:val="000"/>
          <w:sz w:val="28"/>
          <w:szCs w:val="28"/>
        </w:rPr>
        <w:t xml:space="preserve">宋纯鹏《植物衰老生物学》</w:t>
      </w:r>
    </w:p>
    <w:p>
      <w:pPr>
        <w:ind w:left="0" w:right="0" w:firstLine="560"/>
        <w:spacing w:before="450" w:after="450" w:line="312" w:lineRule="auto"/>
      </w:pPr>
      <w:r>
        <w:rPr>
          <w:rFonts w:ascii="宋体" w:hAnsi="宋体" w:eastAsia="宋体" w:cs="宋体"/>
          <w:color w:val="000"/>
          <w:sz w:val="28"/>
          <w:szCs w:val="28"/>
        </w:rPr>
        <w:t xml:space="preserve">沈成国《植物衰老生理与分子生物学》</w:t>
      </w:r>
    </w:p>
    <w:p>
      <w:pPr>
        <w:ind w:left="0" w:right="0" w:firstLine="560"/>
        <w:spacing w:before="450" w:after="450" w:line="312" w:lineRule="auto"/>
      </w:pPr>
      <w:r>
        <w:rPr>
          <w:rFonts w:ascii="宋体" w:hAnsi="宋体" w:eastAsia="宋体" w:cs="宋体"/>
          <w:color w:val="000"/>
          <w:sz w:val="28"/>
          <w:szCs w:val="28"/>
        </w:rPr>
        <w:t xml:space="preserve">谢天恩胡志红《普通病毒学》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2024-11-22T09:24:16+08:00</dcterms:created>
  <dcterms:modified xsi:type="dcterms:W3CDTF">2024-11-22T09:24:16+08:00</dcterms:modified>
</cp:coreProperties>
</file>

<file path=docProps/custom.xml><?xml version="1.0" encoding="utf-8"?>
<Properties xmlns="http://schemas.openxmlformats.org/officeDocument/2006/custom-properties" xmlns:vt="http://schemas.openxmlformats.org/officeDocument/2006/docPropsVTypes"/>
</file>