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领导雷锋日发言稿样本示例</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弘扬雷锋精神、争当长治好人活动中，我市各级民政部门要充分发挥社区组织在社区志愿服务中的重要作用，进一步壮大志愿服务队伍，进一步丰富志愿服务内涵，重点开展四项主题活动：一是开展关爱空巢老人社区志愿服务行动。积极组织志愿者为空巢老人提供生活照...</w:t>
      </w:r>
    </w:p>
    <w:p>
      <w:pPr>
        <w:ind w:left="0" w:right="0" w:firstLine="560"/>
        <w:spacing w:before="450" w:after="450" w:line="312" w:lineRule="auto"/>
      </w:pPr>
      <w:r>
        <w:rPr>
          <w:rFonts w:ascii="宋体" w:hAnsi="宋体" w:eastAsia="宋体" w:cs="宋体"/>
          <w:color w:val="000"/>
          <w:sz w:val="28"/>
          <w:szCs w:val="28"/>
        </w:rPr>
        <w:t xml:space="preserve">在弘扬雷锋精神、争当长治好人活动中，我市各级民政部门要充分发挥社区组织在社区志愿服务中的重要作用，进一步壮大志愿服务队伍，进一步丰富志愿服务内涵，重点开展四项主题活动：</w:t>
      </w:r>
    </w:p>
    <w:p>
      <w:pPr>
        <w:ind w:left="0" w:right="0" w:firstLine="560"/>
        <w:spacing w:before="450" w:after="450" w:line="312" w:lineRule="auto"/>
      </w:pPr>
      <w:r>
        <w:rPr>
          <w:rFonts w:ascii="宋体" w:hAnsi="宋体" w:eastAsia="宋体" w:cs="宋体"/>
          <w:color w:val="000"/>
          <w:sz w:val="28"/>
          <w:szCs w:val="28"/>
        </w:rPr>
        <w:t xml:space="preserve">一是开展关爱空巢老人社区志愿服务行动。积极组织志愿者为空巢老人提供生活照料、医疗保健、心理抚慰、文体健身、应急救助、亲情关爱等志愿服务。依托社区居家养老服务中心(站)建立志愿服务站(点)，组织低龄老年志愿者、社区志愿者、党员志愿者、医疗志愿者、巾帼志愿者、青年志愿者与空巢老人结成长期稳定的帮扶对子。</w:t>
      </w:r>
    </w:p>
    <w:p>
      <w:pPr>
        <w:ind w:left="0" w:right="0" w:firstLine="560"/>
        <w:spacing w:before="450" w:after="450" w:line="312" w:lineRule="auto"/>
      </w:pPr>
      <w:r>
        <w:rPr>
          <w:rFonts w:ascii="宋体" w:hAnsi="宋体" w:eastAsia="宋体" w:cs="宋体"/>
          <w:color w:val="000"/>
          <w:sz w:val="28"/>
          <w:szCs w:val="28"/>
        </w:rPr>
        <w:t xml:space="preserve">二是开展关爱孤残儿童社区志愿服务行动。着力开展关爱孤残儿童、未成年人的志愿服务，广泛动员大中专院校、机关企事业单位以及社会各界志愿者，以城市流浪儿童和孤残儿童为重点，针对未成年人思想品德、学习教育、权益维护、安全自护、身心健康、社会参与等方面的需求，广泛开展形式多样、内容丰富、切实有效的志愿服务活动。</w:t>
      </w:r>
    </w:p>
    <w:p>
      <w:pPr>
        <w:ind w:left="0" w:right="0" w:firstLine="560"/>
        <w:spacing w:before="450" w:after="450" w:line="312" w:lineRule="auto"/>
      </w:pPr>
      <w:r>
        <w:rPr>
          <w:rFonts w:ascii="宋体" w:hAnsi="宋体" w:eastAsia="宋体" w:cs="宋体"/>
          <w:color w:val="000"/>
          <w:sz w:val="28"/>
          <w:szCs w:val="28"/>
        </w:rPr>
        <w:t xml:space="preserve">三是开展 “献爱心送温暖”社区志愿服务行动。以社区生活困难家庭、残疾人、孤寡老人为对象，组织社区志愿者深入居民家庭、敬老院、福利院，开展“献爱心送温暖”帮扶活动。对居住在城乡社区行动不便的残疾人、孤寡老人，安排“一对一”或“多对一”的志愿小组，为他们送米送油、打扫卫生、料理家务，以体现社会的关怀、社区的温暖，使他们生活的幸福快乐。</w:t>
      </w:r>
    </w:p>
    <w:p>
      <w:pPr>
        <w:ind w:left="0" w:right="0" w:firstLine="560"/>
        <w:spacing w:before="450" w:after="450" w:line="312" w:lineRule="auto"/>
      </w:pPr>
      <w:r>
        <w:rPr>
          <w:rFonts w:ascii="宋体" w:hAnsi="宋体" w:eastAsia="宋体" w:cs="宋体"/>
          <w:color w:val="000"/>
          <w:sz w:val="28"/>
          <w:szCs w:val="28"/>
        </w:rPr>
        <w:t xml:space="preserve">四是开展志愿服务进农村活动。鼓励和组织科技人员到农村开展先进实用技术培训和推广工作;鼓励和组织文化工作者到农村辅导农民，活跃文化生活;鼓励和组织律师、基层法律服务工作者深入农村开展法制宣传、法律援助等活动;鼓励和组织医务工作者到农村对口支援和巡回义诊;鼓励在校和毕业大学生、青年志愿者深入农村开展义务支教、传播文化科技知识、扶贫济困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2025-04-04T10:31:49+08:00</dcterms:created>
  <dcterms:modified xsi:type="dcterms:W3CDTF">2025-04-04T10:31:49+08:00</dcterms:modified>
</cp:coreProperties>
</file>

<file path=docProps/custom.xml><?xml version="1.0" encoding="utf-8"?>
<Properties xmlns="http://schemas.openxmlformats.org/officeDocument/2006/custom-properties" xmlns:vt="http://schemas.openxmlformats.org/officeDocument/2006/docPropsVTypes"/>
</file>