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乡村振兴工作讲话稿 乡村振兴讲话稿202_年5篇范文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是领导我们事业发展的核心，毫不动摇地坚持和加强党对农村工作的领导，确保党在农村工作中始终总揽全局、协调各方，为乡村振兴提供坚强有力的政治保障，是乡村振兴战略成功的关键。下面给大家分享一些关于乡村振兴工作讲话稿20_年5篇，供大家参...</w:t>
      </w:r>
    </w:p>
    <w:p>
      <w:pPr>
        <w:ind w:left="0" w:right="0" w:firstLine="560"/>
        <w:spacing w:before="450" w:after="450" w:line="312" w:lineRule="auto"/>
      </w:pPr>
      <w:r>
        <w:rPr>
          <w:rFonts w:ascii="宋体" w:hAnsi="宋体" w:eastAsia="宋体" w:cs="宋体"/>
          <w:color w:val="000"/>
          <w:sz w:val="28"/>
          <w:szCs w:val="28"/>
        </w:rPr>
        <w:t xml:space="preserve">中国共产党是领导我们事业发展的核心，毫不动摇地坚持和加强党对农村工作的领导，确保党在农村工作中始终总揽全局、协调各方，为乡村振兴提供坚强有力的政治保障，是乡村振兴战略成功的关键。下面给大家分享一些关于乡村振兴工作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十八大以来，我们牢记习近平总书记重托，坚持以新发展理念为引领，加快推动农业大省向农业强省跨越，坚定推进农业供给侧结构性改革，创新农业经营体系，粮食综合生产能力不断增强，特色农产品供给质量显著提升，农村土地承包经营权确权登记颁证基本完成，乡村治理和乡风文明建设扎实推进，建成“业兴、家富、人和、村美”幸福美丽新村21282个，贫困人口从20__年底的750万人下降到20_年底的171万人，贫困发生率由11.5%下降到2.7%，农民人均收入比20_年增长70%以上，群众获得感幸福感显著增强。</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顺应了亿万农民的新期盼和农业农村发展新需求，意义重大、影响深远。20_年中央农村工作会议，习近平总书记的重要讲话站在党和国家事业全局的高度，对实施乡村振兴战略作出全面部署，是推进农业农村现代化的行动纲领。李克强总理作了具体部署，提出了明确要求。我们一定认真学习领会、坚决贯彻落实会议精神，坚定以习近平新时代中国特色社会主义思想为指导，把实施乡村振兴战略作为“三农”工作总抓手，按照“产业兴旺、生态宜居、乡风文明、治理有效、生活富裕”总要求，高举乡村振兴旗帜，奋力开创新时代四川“三农”工作新局面。</w:t>
      </w:r>
    </w:p>
    <w:p>
      <w:pPr>
        <w:ind w:left="0" w:right="0" w:firstLine="560"/>
        <w:spacing w:before="450" w:after="450" w:line="312" w:lineRule="auto"/>
      </w:pPr>
      <w:r>
        <w:rPr>
          <w:rFonts w:ascii="宋体" w:hAnsi="宋体" w:eastAsia="宋体" w:cs="宋体"/>
          <w:color w:val="000"/>
          <w:sz w:val="28"/>
          <w:szCs w:val="28"/>
        </w:rPr>
        <w:t xml:space="preserve">一、坚定推进农村一二三产业融合发展，切实提高农业供给质量和竞争力。贯彻习近平总书记对四川提出的“四川农业大省这块金字招牌不能丢，要带头做好农业供给侧结构性改革这篇大文章”的重要指示，突出抓好建基地创品牌搞加工等重点任务，加强粮食生产功能区、重要农产品生产保护区、特色农产品优势区和粮食生产重点县、现代农业林业畜牧业重点县建设，到20__年建成全国优质粮油基地、特色农产品供给基地、商品猪战略保障基地。依托川酒、川茶、川菜、川药、川猪等优势产品打造“川字号”品牌，到20__年创建“三品一标”农产品5600个以上。统筹推进农产品初加工和精深加工，到20__年建成全国优势农产品加工基地、产值突破2万亿元。</w:t>
      </w:r>
    </w:p>
    <w:p>
      <w:pPr>
        <w:ind w:left="0" w:right="0" w:firstLine="560"/>
        <w:spacing w:before="450" w:after="450" w:line="312" w:lineRule="auto"/>
      </w:pPr>
      <w:r>
        <w:rPr>
          <w:rFonts w:ascii="宋体" w:hAnsi="宋体" w:eastAsia="宋体" w:cs="宋体"/>
          <w:color w:val="000"/>
          <w:sz w:val="28"/>
          <w:szCs w:val="28"/>
        </w:rPr>
        <w:t xml:space="preserve">突出发展乡村新业态，推进农业与乡村旅游、森林康养、电子商务等多种业态深度融合，打造民俗风情小镇和特色美丽村庄，到20__年创建新产业新业态示范县100个以上，建成全国乡村旅游强省和森林康养大省。突出构建利益联结机制，构建现代农业产业体系、生产体系、经营体系、服务体系，培育新型农业经营主体，注重通过“龙头企业+合作社+农户”等模式，采取合同订单、股份合作、托管寄养、联耕联种等办法，带动小农户特别是贫困群众就业创业，多渠道实现持续稳定增收。</w:t>
      </w:r>
    </w:p>
    <w:p>
      <w:pPr>
        <w:ind w:left="0" w:right="0" w:firstLine="560"/>
        <w:spacing w:before="450" w:after="450" w:line="312" w:lineRule="auto"/>
      </w:pPr>
      <w:r>
        <w:rPr>
          <w:rFonts w:ascii="宋体" w:hAnsi="宋体" w:eastAsia="宋体" w:cs="宋体"/>
          <w:color w:val="000"/>
          <w:sz w:val="28"/>
          <w:szCs w:val="28"/>
        </w:rPr>
        <w:t xml:space="preserve">二、坚定推进幸福美丽新村建设，打造生态宜居的美丽家园。贯彻习近平总书记对四川提出的“深入推进新农村建设，全面改善农村生产生活条件”的重要指示，继续实施扶贫解困、产业提升、旧村改造、环境整治、文化传承“五大行动”，让农民群众住上好房子、过上好日子、养成好习惯、形成好风气。注重因地制宜分类推进，坚持保护传统村落、改造旧村落和新建聚居点相结合，宜聚则聚、宜散则散，不搞一刀切，不大拆大建。突出地域和民族特色，结合易地扶贫搬迁、土坯房改造，分类推进藏区新居、彝家新寨、巴山新居、乌蒙新村等建设，推广“小规模、组团式、微田园、生态化”模式，做到房前屋后“瓜果梨桃、鸟语花香”，到20__年建成幸福美丽新村3.5万个。注重提升乡村治理水平，持续抓好法律“七进”和基层法治示范创建，深入推进“四好村”创建，办好农民夜校，开展感恩奋进教育，激发群众内生动力。积极扩大基层民主，引导群众自我管理、自我教育、自我服务，构建自治、法治、德治相结合的乡村治理体系。注重改善农村人居环境，突出抓好农村垃圾治理和厕所革命，推行“户集、村收、镇运、县处理”城乡环卫一体化模式，到20__年全面完成农村厕所改造，实现农村垃圾处理率100%。</w:t>
      </w:r>
    </w:p>
    <w:p>
      <w:pPr>
        <w:ind w:left="0" w:right="0" w:firstLine="560"/>
        <w:spacing w:before="450" w:after="450" w:line="312" w:lineRule="auto"/>
      </w:pPr>
      <w:r>
        <w:rPr>
          <w:rFonts w:ascii="宋体" w:hAnsi="宋体" w:eastAsia="宋体" w:cs="宋体"/>
          <w:color w:val="000"/>
          <w:sz w:val="28"/>
          <w:szCs w:val="28"/>
        </w:rPr>
        <w:t xml:space="preserve">三、坚定推进农业农村改革，不断激发“三农”发展动力活力。贯彻习近平总书记对四川提出的“加快推进农业现代化，必须以改革为动力”的重要指示，继续以放活土地经营权为重点深化农业农村改革，促进要素更多流向农业农村，激活主体、激活要素、激活市场。建立现代农村产权制度，扎实推进集体经营性资产股份合作制改革，用5年左右时间基本完成农村集体产权制度改革。开展宅基地“三权分置”改革，多种方式盘活农村闲置房屋和宅基地。深入推进集体经营性建设用地入市试点，增加农民财产性收入和壮大集体经济。建立农业农村投入保障体系，总结运用四川在脱贫攻坚中创新设立产业扶持基金、教育扶贫救助基金、卫生扶贫救助基金和扶贫小额信贷分险基金的做法，设立乡村振兴发展基金，引导社会资本投向乡村。建立财政支农稳定增长机制，健全农村产权抵押融资配套政策和信贷担保体系。加快形成农村新产业新业态发展用地保障机制，每年将新增建设用地计划指标的一定比例支持乡村发展。</w:t>
      </w:r>
    </w:p>
    <w:p>
      <w:pPr>
        <w:ind w:left="0" w:right="0" w:firstLine="560"/>
        <w:spacing w:before="450" w:after="450" w:line="312" w:lineRule="auto"/>
      </w:pPr>
      <w:r>
        <w:rPr>
          <w:rFonts w:ascii="宋体" w:hAnsi="宋体" w:eastAsia="宋体" w:cs="宋体"/>
          <w:color w:val="000"/>
          <w:sz w:val="28"/>
          <w:szCs w:val="28"/>
        </w:rPr>
        <w:t xml:space="preserve">建立人才流向乡村机制，推进新型职业农民培育工程，建立涵盖生产经营、社会保障、退休养老等保障政策的新型职业农民制度。推行“岗编适度分离”机制，激励农业科技人员离岗领办企业、允许兼职兼薪。实施乡村人才培育聚集工程，打造一支规模宏大、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四、坚持党对“三农”工作的领导，强化乡村振兴组织保障。贯彻习近平总书记对四川提出的“坚决把解决好农业农村农民问题作为全党工作重中之重”的重要指示，健全完善党对农村工作的领导体制机制，坚持党委统一领导、政府负责、党委农村工作综合部门统筹协调的领导体制，坚持由省委常委兼任农工委主任常态化，坚持党委农村工作领导小组研究重大政策，审议重大投入、重大项目、重大工作等职能，强化党委农村工作综合部门牵头协调、决策参谋、调查研究、推动落实等职能。</w:t>
      </w:r>
    </w:p>
    <w:p>
      <w:pPr>
        <w:ind w:left="0" w:right="0" w:firstLine="560"/>
        <w:spacing w:before="450" w:after="450" w:line="312" w:lineRule="auto"/>
      </w:pPr>
      <w:r>
        <w:rPr>
          <w:rFonts w:ascii="宋体" w:hAnsi="宋体" w:eastAsia="宋体" w:cs="宋体"/>
          <w:color w:val="000"/>
          <w:sz w:val="28"/>
          <w:szCs w:val="28"/>
        </w:rPr>
        <w:t xml:space="preserve">建立落实乡村振兴战略责任制，坚决贯彻省负总责、市县抓落实的乡村振兴战略工作机制，建立并严格落实党政一把手第一责任人制度。建立市、县党政领导班子和领导干部推进乡村振兴战略考核制度，将考核结果作为衡量干部实绩的重要依据。加强“三农”干部队伍建设，严格按照懂农业、爱农村、爱农民的要求，在培养、配备、管理、使用上着力，全面提升各级干部特别是领导干部做“三农”工作的能力和水平。优先选派熟悉“三农”的干部进入各级党委和政府领导班子。在向全省所有贫困村和基层组织软弱涣散村派驻第一书记基础上，再向集体经济薄弱村选派第一书记，为实施乡村振兴战略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w:t>
      </w:r>
    </w:p>
    <w:p>
      <w:pPr>
        <w:ind w:left="0" w:right="0" w:firstLine="560"/>
        <w:spacing w:before="450" w:after="450" w:line="312" w:lineRule="auto"/>
      </w:pPr>
      <w:r>
        <w:rPr>
          <w:rFonts w:ascii="宋体" w:hAnsi="宋体" w:eastAsia="宋体" w:cs="宋体"/>
          <w:color w:val="000"/>
          <w:sz w:val="28"/>
          <w:szCs w:val="28"/>
        </w:rPr>
        <w:t xml:space="preserve">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在中国共产党的第十九次全国代表大会上提出两个百年目标，其一就是全面建成小康社会，而乡村振兴是关键环节。然而当前农村发展普遍存在传统文化缺失，招商引资不切实际等问题。究其根本在于乡村发展未能深入联系当地实际情况，因此，要让眼皮贴近地皮，深入基层，了解基层，才能推进乡村振兴。</w:t>
      </w:r>
    </w:p>
    <w:p>
      <w:pPr>
        <w:ind w:left="0" w:right="0" w:firstLine="560"/>
        <w:spacing w:before="450" w:after="450" w:line="312" w:lineRule="auto"/>
      </w:pPr>
      <w:r>
        <w:rPr>
          <w:rFonts w:ascii="宋体" w:hAnsi="宋体" w:eastAsia="宋体" w:cs="宋体"/>
          <w:color w:val="000"/>
          <w:sz w:val="28"/>
          <w:szCs w:val="28"/>
        </w:rPr>
        <w:t xml:space="preserve">深入基层促产业振兴是乡村振兴的基础。乡村产业发展是经济水平提升的关键，为农村生活水平提高奠定坚实的物质基础。Y县A镇在招商引资中脱离实际，空头招商严重，在企业投资意向不确定的情况下就盲目承诺给予送地、免税等政策倾斜，导致被诈骗利用，遭受经济损失甚至破坏社会稳定。之所以部分乡村引进产业落得如此下场，根源在于未能联系实际促进产业振兴。而结合当地实际引进产业，不仅可以促进村民就业，也可以缓解空巢老人、留守儿童的问题，更能实现经济发展。因此，还应联系实际发展产业，从而实现农村发展。</w:t>
      </w:r>
    </w:p>
    <w:p>
      <w:pPr>
        <w:ind w:left="0" w:right="0" w:firstLine="560"/>
        <w:spacing w:before="450" w:after="450" w:line="312" w:lineRule="auto"/>
      </w:pPr>
      <w:r>
        <w:rPr>
          <w:rFonts w:ascii="宋体" w:hAnsi="宋体" w:eastAsia="宋体" w:cs="宋体"/>
          <w:color w:val="000"/>
          <w:sz w:val="28"/>
          <w:szCs w:val="28"/>
        </w:rPr>
        <w:t xml:space="preserve">深入基层促文化振兴是实现乡村振兴的灵魂。就是在实施乡村振兴战略中，做到物质文明和精神文明两手抓，保护好农村传统技艺、民俗风情等，培育乡风文明。M区Q镇为保护生态，结合当地历史文化特点、从细节入手，规划传统民俗文化旅游特色村，打造集民俗文化体验、生态旅游为一体的综合项目，既保护了生态环境，又保护了本地文化资源，也实现了增收。B民俗文化村在短短几年间，被浓郁的商业气息笼罩，缺乏体现当地特色的传统技艺业态，最终沦为荒废。因此，还需结合基层文化实际情况，促进文化振兴，推动农村发展。</w:t>
      </w:r>
    </w:p>
    <w:p>
      <w:pPr>
        <w:ind w:left="0" w:right="0" w:firstLine="560"/>
        <w:spacing w:before="450" w:after="450" w:line="312" w:lineRule="auto"/>
      </w:pPr>
      <w:r>
        <w:rPr>
          <w:rFonts w:ascii="宋体" w:hAnsi="宋体" w:eastAsia="宋体" w:cs="宋体"/>
          <w:color w:val="000"/>
          <w:sz w:val="28"/>
          <w:szCs w:val="28"/>
        </w:rPr>
        <w:t xml:space="preserve">深入基层促人才振兴是乡村振兴的动力。人才在经济社会发展中的基础性、战略性作用更加凸显，人才竞争已成为国家、地区、行业、组织之间竞争的焦点。乡村振兴的动力，就是要抓住机遇，吸引更多有情怀、有能力、有责任心的乡贤人才回归家乡、建设家乡。大学生小肖深入农村基层，与农民同吃同住同劳动，与乡村教师共同翻山越岭，切实了解到农村地区发展所面临的艰辛，将研究方向确定为三农问题上，结合实际经历，能够为乡村发展带来更具针对性的解决办法。耶鲁大学高才毕业生秦玥飞，学成归国放弃城市优越的就业条件，毅然回到湖南衡山贺家山村，融入村民生活，结合当地实际发展现代农业，带领乡村发展步入快车道。可见，促进乡村振兴，还需要结合基层实际情况促进人才振兴，以人才的力量带动乡村发展。</w:t>
      </w:r>
    </w:p>
    <w:p>
      <w:pPr>
        <w:ind w:left="0" w:right="0" w:firstLine="560"/>
        <w:spacing w:before="450" w:after="450" w:line="312" w:lineRule="auto"/>
      </w:pPr>
      <w:r>
        <w:rPr>
          <w:rFonts w:ascii="宋体" w:hAnsi="宋体" w:eastAsia="宋体" w:cs="宋体"/>
          <w:color w:val="000"/>
          <w:sz w:val="28"/>
          <w:szCs w:val="28"/>
        </w:rPr>
        <w:t xml:space="preserve">乡村兴则国家兴，乡村衰则国家衰。而乡村振兴的关键在于是否做到眼皮贴近地皮，只有眼睛向下看，深入基层，倾听百姓心声，才能有效推动乡村产业振兴、文化振兴、人才振兴，缩小城乡发展差距，从而为全面建成小康社会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在互联网普及程度较高的今天，网络直播发展已进入白热化阶段，“网红”被许多人视为“一种喧嚣的泡沫”。然而，一批农民“网红”的兴起成为了直播内容良莠不齐的直播界中的一股清流，值得我们点赞。</w:t>
      </w:r>
    </w:p>
    <w:p>
      <w:pPr>
        <w:ind w:left="0" w:right="0" w:firstLine="560"/>
        <w:spacing w:before="450" w:after="450" w:line="312" w:lineRule="auto"/>
      </w:pPr>
      <w:r>
        <w:rPr>
          <w:rFonts w:ascii="宋体" w:hAnsi="宋体" w:eastAsia="宋体" w:cs="宋体"/>
          <w:color w:val="000"/>
          <w:sz w:val="28"/>
          <w:szCs w:val="28"/>
        </w:rPr>
        <w:t xml:space="preserve">这些农民网红通过直播展现乡村生活、山林秀美、土特产制作等，打开了一扇亲近农民、了解农村的窗口，满足了部分人的好奇心理，搭建了一座城乡互动、文化沟通的桥梁;同时，运用互联网、大数据和云计算等技术手段，将原生态的美丽乡村风貌展现给观众，还能唤醒许多人隐藏在内心深处的乡愁，勾起人们对乡村美好生活的向往，从而带动乡村旅游的发展;而且，以往农村许多“藏在深山无人识”的土货都搭上了互联网的快车，走向更加广阔的市场，使农村生产和农业市场焕发出新的光彩。</w:t>
      </w:r>
    </w:p>
    <w:p>
      <w:pPr>
        <w:ind w:left="0" w:right="0" w:firstLine="560"/>
        <w:spacing w:before="450" w:after="450" w:line="312" w:lineRule="auto"/>
      </w:pPr>
      <w:r>
        <w:rPr>
          <w:rFonts w:ascii="宋体" w:hAnsi="宋体" w:eastAsia="宋体" w:cs="宋体"/>
          <w:color w:val="000"/>
          <w:sz w:val="28"/>
          <w:szCs w:val="28"/>
        </w:rPr>
        <w:t xml:space="preserve">他们之所以“火”，拼的不是颜值，而是真实美好的乡村风貌以及品质上乘的产品。“网红经济”扎根农村沃壤，成为新时代的别样风景，为乡村振兴催生新动力。这些农民“网红”的出现，他们不仅红了自己，更红了“三农”!</w:t>
      </w:r>
    </w:p>
    <w:p>
      <w:pPr>
        <w:ind w:left="0" w:right="0" w:firstLine="560"/>
        <w:spacing w:before="450" w:after="450" w:line="312" w:lineRule="auto"/>
      </w:pPr>
      <w:r>
        <w:rPr>
          <w:rFonts w:ascii="宋体" w:hAnsi="宋体" w:eastAsia="宋体" w:cs="宋体"/>
          <w:color w:val="000"/>
          <w:sz w:val="28"/>
          <w:szCs w:val="28"/>
        </w:rPr>
        <w:t xml:space="preserve">当然，为了更好地引导农民“网红”发展，助力乡村振兴战略的实施，我认为还可从以下几个方面加强：</w:t>
      </w:r>
    </w:p>
    <w:p>
      <w:pPr>
        <w:ind w:left="0" w:right="0" w:firstLine="560"/>
        <w:spacing w:before="450" w:after="450" w:line="312" w:lineRule="auto"/>
      </w:pPr>
      <w:r>
        <w:rPr>
          <w:rFonts w:ascii="宋体" w:hAnsi="宋体" w:eastAsia="宋体" w:cs="宋体"/>
          <w:color w:val="000"/>
          <w:sz w:val="28"/>
          <w:szCs w:val="28"/>
        </w:rPr>
        <w:t xml:space="preserve">第一，完善法律法规，是规范网络直播的保障。在网络直播井喷式发展的同时，直播乱象层出不穷，有关部门需不断完善《互联网直播服务管理规定》、《关于加强国家网络安全标准化工作的若干意见》等多个涉及移动直播业务的管理法规和文件，建立失信主播“黑名单”制度，以此引导农民“网红”正向发展。</w:t>
      </w:r>
    </w:p>
    <w:p>
      <w:pPr>
        <w:ind w:left="0" w:right="0" w:firstLine="560"/>
        <w:spacing w:before="450" w:after="450" w:line="312" w:lineRule="auto"/>
      </w:pPr>
      <w:r>
        <w:rPr>
          <w:rFonts w:ascii="宋体" w:hAnsi="宋体" w:eastAsia="宋体" w:cs="宋体"/>
          <w:color w:val="000"/>
          <w:sz w:val="28"/>
          <w:szCs w:val="28"/>
        </w:rPr>
        <w:t xml:space="preserve">第二，强化平台责任，是杜绝非法直播的基础。规范网络直播，光靠政府监管显然不够，作为规则的最直接执行者，直播平台应承担起社会责任，加强对直播内容的审查。当然，也要因势利导，以自信的文化态度，在对其进行监管的同时鼓励创新。</w:t>
      </w:r>
    </w:p>
    <w:p>
      <w:pPr>
        <w:ind w:left="0" w:right="0" w:firstLine="560"/>
        <w:spacing w:before="450" w:after="450" w:line="312" w:lineRule="auto"/>
      </w:pPr>
      <w:r>
        <w:rPr>
          <w:rFonts w:ascii="宋体" w:hAnsi="宋体" w:eastAsia="宋体" w:cs="宋体"/>
          <w:color w:val="000"/>
          <w:sz w:val="28"/>
          <w:szCs w:val="28"/>
        </w:rPr>
        <w:t xml:space="preserve">第三，打好脱贫攻坚战，是推进农民“网红”发展的动能。绝大多数农民“网红”都是运用移动互联网等手段将乡村风貌展现给观众，由此创造一系列价值。因此，只有在各方共同努力之下，打好脱贫攻坚战，建设美丽农村，才能使镜头之下的乡村更加美好，更令人喜爱，由此实现良性的循环，促进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_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二、对乡村振兴发展的思考</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2025-04-05T06:45:09+08:00</dcterms:created>
  <dcterms:modified xsi:type="dcterms:W3CDTF">2025-04-05T06:45:09+08:00</dcterms:modified>
</cp:coreProperties>
</file>

<file path=docProps/custom.xml><?xml version="1.0" encoding="utf-8"?>
<Properties xmlns="http://schemas.openxmlformats.org/officeDocument/2006/custom-properties" xmlns:vt="http://schemas.openxmlformats.org/officeDocument/2006/docPropsVTypes"/>
</file>