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党史教育专题民生活会发言材料14篇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以下是为大家整理的关于党史教育专题民生活会发言材料的文章14篇 ,欢迎品鉴！第一篇: 党史教育专题民生活会发言材料　　开展党史学习教育是用新时代...</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以下是为大家整理的关于党史教育专题民生活会发言材料的文章14篇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党史学习教育领导小组的安排，今天我以普通党员身份参加机关支部党史学习教育专题组织生活会，结合党史学习教育前一阶段学习情况，以及“我为群众办实事”实践情况，在广泛开展交心谈心、征求意见的基础上，进行自我检视剖析，查找自身差距不足，深挖思想根源，提出整改措施，不对不足之处，请大家予以批评指正。我将虚心接受，认真整改落实。</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一、学习习近平总书记在庆祝中国共产党成立100周年大会上的重要讲话学习情况及体会</w:t>
      </w:r>
    </w:p>
    <w:p>
      <w:pPr>
        <w:ind w:left="0" w:right="0" w:firstLine="560"/>
        <w:spacing w:before="450" w:after="450" w:line="312" w:lineRule="auto"/>
      </w:pPr>
      <w:r>
        <w:rPr>
          <w:rFonts w:ascii="宋体" w:hAnsi="宋体" w:eastAsia="宋体" w:cs="宋体"/>
          <w:color w:val="000"/>
          <w:sz w:val="28"/>
          <w:szCs w:val="28"/>
        </w:rPr>
        <w:t xml:space="preserve">　　7月1日上午，我全程聆听了习近平总书记发表的重要讲话，深受鼓舞、倍感振奋。习近平总书记的讲话，深刻阐明了100年来中国共产党团结带领中国人民开辟的伟大道路、创造的伟大事业、取得的伟大成就;深刻阐明了我们党的基本理论、基本路线、基本方略、根本宗旨;深刻阐明了32字的伟大建党精神;深刻阐明了在新的征程上我们必须坚持的原则和明确的工作要求。他号召全体党员牢记初心使命，坚定理想信念，践行党的宗旨，为党和人民争取更大光荣!习近平总书记的重要讲话以历史观照现实，高屋建瓴、总揽全局，博大精深、内涵丰富，鼓舞人心，催人奋进。是一篇充满马克思主义思想光辉的纲领性文献，是新时代中国共产党人不忘初心、牢记使命的政治宣言，也是党团结带领人民以史为鉴、开创未来的行动指南。作为基层党员干部，当前和今后一个时期首要的政治任务，就是要把学习贯彻习总书记七一讲话精神当作当前工作的重中之重，进一步坚定责任担当，锤炼忠诚为民政治品格，脚踏实地，立足政治工作本职，把学习“七一”重要讲话精神的成果转化为创建平安xx城市、幸福xx城市的强大动力和具体行动。</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通过个人自学、聆听专家讲座、参加理论中心组集中研讨等方式，我深入学习了近平新时代中国特色社会主义思想、《中国共产党简史》、《毛泽东、邓小平、江泽民、胡锦涛关于中国共产党历史论述摘编》、《习近平论中国共产党历史》、等党中央指定学习材料，在学习中坚持往心里走，往实里走，坚持学深悟透，学以致用。通过此次专题教育，重温了党的百年奋斗史，深刻感受到总书记讲话中谈到的“四个伟大成就”来之不易，“八个方面”的伟大建党精神光照千古，开创未来的“九个必须”必须坚定不移，通过此次党史学习教育活动，进一步增强了学史明理学史增信学史崇德学史力行的政治自觉和行动自觉，进一步锤炼了个人的党性修养和政治品格、进一步牢固树立了为人民服务的宗旨意识和深厚的人民情怀。</w:t>
      </w:r>
    </w:p>
    <w:p>
      <w:pPr>
        <w:ind w:left="0" w:right="0" w:firstLine="560"/>
        <w:spacing w:before="450" w:after="450" w:line="312" w:lineRule="auto"/>
      </w:pPr>
      <w:r>
        <w:rPr>
          <w:rFonts w:ascii="宋体" w:hAnsi="宋体" w:eastAsia="宋体" w:cs="宋体"/>
          <w:color w:val="000"/>
          <w:sz w:val="28"/>
          <w:szCs w:val="28"/>
        </w:rPr>
        <w:t xml:space="preserve">　　三、围绕党史目标要求工作开展情况。党史学习教育活动开展以来，我和班子一起从讲政治的高度出发，精心组织，周密部署，较好地完成了学习教育阶段性任务。但还存在以下问题和不足。一是在学习方式不灵活。主要是通过党员自学、党委成员领学等方式进行，没有采取演讲比赛、诗词朗诵、知识竞赛、专家辅导、数字党史等党群喜闻乐见的方式进行潜移默化地学习，学习方式不灵活，成效受到一定影响。二是压力传导不够。个别党员存在重日常业务，轻党史学习的现象，重完成具体工作任务，轻党史学教成果与实际工作相结合的意识，自上而下的学习压力传导不到位;三是学习成果转化上存在”两张皮“现象。学、用不能统一，知、行不能整合，理论联系实际不紧密，没有真正做到学以致用、用以促学，常学常新、常学常做。四是党史学习教育活动中，诸如学习制度、考勤制度、奖惩制度、督办检查制度等执行不到位，落实不具体，效果不明显。</w:t>
      </w:r>
    </w:p>
    <w:p>
      <w:pPr>
        <w:ind w:left="0" w:right="0" w:firstLine="560"/>
        <w:spacing w:before="450" w:after="450" w:line="312" w:lineRule="auto"/>
      </w:pPr>
      <w:r>
        <w:rPr>
          <w:rFonts w:ascii="宋体" w:hAnsi="宋体" w:eastAsia="宋体" w:cs="宋体"/>
          <w:color w:val="000"/>
          <w:sz w:val="28"/>
          <w:szCs w:val="28"/>
        </w:rPr>
        <w:t xml:space="preserve">　　四、党员模范先锋作用发挥方面。一是党员标准意识不够高，没有随时随处用一种最高标准严格要求自己，有时把自己等同于一般党员，自己对自己的要求有所降低;二是政治敏锐性不强，对意识形态领域的一些不当言论，网上一些负面消息，没有严肃指出并旗帜鲜明地予以斗争;三是主动谋划工作，超前打算工作，创新推动工作的力度不大，缺乏从全局、战略的高度看待全市政法工作，做到未雨绸缪，见微知著，存在机械地贯彻执行中央和上级工作部署的陈旧思路，求稳定的思想严重，制约了政法工作创新的积极性。四是民主集中制坚持的还不够紧。部分“三重一大”事项有时匆忙在班子会上商讨论证，征求基层意见不够充分，决策不够慎重，影响了基层的积极性。五是在服务基层群众方面，还存在主动服务不够、服务效率和服务质量不高的问题。</w:t>
      </w:r>
    </w:p>
    <w:p>
      <w:pPr>
        <w:ind w:left="0" w:right="0" w:firstLine="560"/>
        <w:spacing w:before="450" w:after="450" w:line="312" w:lineRule="auto"/>
      </w:pPr>
      <w:r>
        <w:rPr>
          <w:rFonts w:ascii="宋体" w:hAnsi="宋体" w:eastAsia="宋体" w:cs="宋体"/>
          <w:color w:val="000"/>
          <w:sz w:val="28"/>
          <w:szCs w:val="28"/>
        </w:rPr>
        <w:t xml:space="preserve">　　五、产生问题原因剖析</w:t>
      </w:r>
    </w:p>
    <w:p>
      <w:pPr>
        <w:ind w:left="0" w:right="0" w:firstLine="560"/>
        <w:spacing w:before="450" w:after="450" w:line="312" w:lineRule="auto"/>
      </w:pPr>
      <w:r>
        <w:rPr>
          <w:rFonts w:ascii="宋体" w:hAnsi="宋体" w:eastAsia="宋体" w:cs="宋体"/>
          <w:color w:val="000"/>
          <w:sz w:val="28"/>
          <w:szCs w:val="28"/>
        </w:rPr>
        <w:t xml:space="preserve">　　1、政治理论、政策法规学习不全面。缺乏对习近平新时代中国特色社会主义思想和法治理论、以及对政法工作的系列指示精神学得不透，研得不深，掌握得不全面，一定程度上影响了解决实际问题的能力。</w:t>
      </w:r>
    </w:p>
    <w:p>
      <w:pPr>
        <w:ind w:left="0" w:right="0" w:firstLine="560"/>
        <w:spacing w:before="450" w:after="450" w:line="312" w:lineRule="auto"/>
      </w:pPr>
      <w:r>
        <w:rPr>
          <w:rFonts w:ascii="宋体" w:hAnsi="宋体" w:eastAsia="宋体" w:cs="宋体"/>
          <w:color w:val="000"/>
          <w:sz w:val="28"/>
          <w:szCs w:val="28"/>
        </w:rPr>
        <w:t xml:space="preserve">　　2、思想改造没有及时跟进。自己在政法战线工作了30多年，是一名政法战线的老兵，历经不同工作岗位，也做过许多有益工作，所以有时有一种资历优越感，也有摆资格的倾向，自觉不自觉地降低了对自己思想改造的要求，以致党员先模范先锋作用发挥不充分。</w:t>
      </w:r>
    </w:p>
    <w:p>
      <w:pPr>
        <w:ind w:left="0" w:right="0" w:firstLine="560"/>
        <w:spacing w:before="450" w:after="450" w:line="312" w:lineRule="auto"/>
      </w:pPr>
      <w:r>
        <w:rPr>
          <w:rFonts w:ascii="宋体" w:hAnsi="宋体" w:eastAsia="宋体" w:cs="宋体"/>
          <w:color w:val="000"/>
          <w:sz w:val="28"/>
          <w:szCs w:val="28"/>
        </w:rPr>
        <w:t xml:space="preserve">　　3、个人担当意识不足。随着年龄的增长，环境的变化，以前那种“千磨万击还坚韧”的拼劲，“不达目的不罢休“的干劲有所减弱，勇于担当有所作为、艰苦奋斗干事创业的热情没有才参加工作时那样强烈，那样充满激情。</w:t>
      </w:r>
    </w:p>
    <w:p>
      <w:pPr>
        <w:ind w:left="0" w:right="0" w:firstLine="560"/>
        <w:spacing w:before="450" w:after="450" w:line="312" w:lineRule="auto"/>
      </w:pPr>
      <w:r>
        <w:rPr>
          <w:rFonts w:ascii="宋体" w:hAnsi="宋体" w:eastAsia="宋体" w:cs="宋体"/>
          <w:color w:val="000"/>
          <w:sz w:val="28"/>
          <w:szCs w:val="28"/>
        </w:rPr>
        <w:t xml:space="preserve">　　4、求稳思想较严重。对当前政法工作新形势、新局面，新理念研究不深，融会贯通不够，缺乏新思考，新判断，开展工作还是习惯于用过去的老方法、老套路，求稳思想较严重，稳字当头，怕出错影响大局，以致时时小心翼翼，处处谨慎对待，发现问题、研究对策的实际能力不足，创新性工作举措不多。</w:t>
      </w:r>
    </w:p>
    <w:p>
      <w:pPr>
        <w:ind w:left="0" w:right="0" w:firstLine="560"/>
        <w:spacing w:before="450" w:after="450" w:line="312" w:lineRule="auto"/>
      </w:pPr>
      <w:r>
        <w:rPr>
          <w:rFonts w:ascii="宋体" w:hAnsi="宋体" w:eastAsia="宋体" w:cs="宋体"/>
          <w:color w:val="000"/>
          <w:sz w:val="28"/>
          <w:szCs w:val="28"/>
        </w:rPr>
        <w:t xml:space="preserve">　　六、今后整改措施</w:t>
      </w:r>
    </w:p>
    <w:p>
      <w:pPr>
        <w:ind w:left="0" w:right="0" w:firstLine="560"/>
        <w:spacing w:before="450" w:after="450" w:line="312" w:lineRule="auto"/>
      </w:pPr>
      <w:r>
        <w:rPr>
          <w:rFonts w:ascii="宋体" w:hAnsi="宋体" w:eastAsia="宋体" w:cs="宋体"/>
          <w:color w:val="000"/>
          <w:sz w:val="28"/>
          <w:szCs w:val="28"/>
        </w:rPr>
        <w:t xml:space="preserve">　　1、全面加强政治理论、政策法规的学习。非学无以广才，非学无以致远。今后要把政治理论、政策法规的学习当作一种责任、当作提高为民服务本领的一个重要途径，通过个人自学、专家辅导学、集体研讨学、以考促学等方式“全面而深刻地学习习近平新时代中国特色社会主义法治理论，对政法工作的一系列指示精神等，做到学习目的明确，学习态度端正，学习方式得体，学用结合紧密，不断提高个人综合能力和水平。</w:t>
      </w:r>
    </w:p>
    <w:p>
      <w:pPr>
        <w:ind w:left="0" w:right="0" w:firstLine="560"/>
        <w:spacing w:before="450" w:after="450" w:line="312" w:lineRule="auto"/>
      </w:pPr>
      <w:r>
        <w:rPr>
          <w:rFonts w:ascii="宋体" w:hAnsi="宋体" w:eastAsia="宋体" w:cs="宋体"/>
          <w:color w:val="000"/>
          <w:sz w:val="28"/>
          <w:szCs w:val="28"/>
        </w:rPr>
        <w:t xml:space="preserve">　　2、认真强化党性锤炼。今后要积极加强思想改造，自己的思想境界不会随着资历的长进同步长进，只有时时处处检视自己，反省自己，时时勤拂试思想深处的灰尘，像老一辈无产阶级革命家谢觉哉那样经常“跟自己打官司”，省察一言一行;像陈毅元帅那样“中夜尝自省”，以便“改正再前行”。坚持“三省吾身”，持续进德修业，同时认真接受他律，以人为镜，查漏补缺，完善自己，才能加强党性锤炼，保持共产党员忠诚为民的政治本色，发挥党员先模范先锋作用。</w:t>
      </w:r>
    </w:p>
    <w:p>
      <w:pPr>
        <w:ind w:left="0" w:right="0" w:firstLine="560"/>
        <w:spacing w:before="450" w:after="450" w:line="312" w:lineRule="auto"/>
      </w:pPr>
      <w:r>
        <w:rPr>
          <w:rFonts w:ascii="宋体" w:hAnsi="宋体" w:eastAsia="宋体" w:cs="宋体"/>
          <w:color w:val="000"/>
          <w:sz w:val="28"/>
          <w:szCs w:val="28"/>
        </w:rPr>
        <w:t xml:space="preserve">　　3、大力发扬强化奋斗精神。在今后的工作中，一是要在其位、谋其政、尽其责，做到“志不求易，事不避难”，面对困难不退缩、面对矛盾不回避、面对不正之风敢亮剑。二是要增强艰苦奋斗的精神，切实转变工作作风，工作中要在“忠诚、担当、廉洁、高效、务实”上狠下功夫。三是在政法工作中，做到牢固树立“以人民为中心”的思想，切实做到公正执法、廉洁执法、文明执法，规范执法，在放管服务中真正解决好群众的“急难愁盼”，让“我为群众办实事”活动常态化开展，不断增强群众对人民政法工作的满意度和美誉度。4、不断强化强化责任担当。作为一名基层党员干部，今后我们一是要对照习总书记七一讲话精神，向英模对焦，向先进看齐，牢记初心使命，坚定理想信念，践行党的宗旨，以对国家、对历史、对人民负责的态度，坚守责任担当，面对困难不回避，面对矛盾不推诿，面对问题不懈怠，始终保持“功成不必在我，功成一定有我”的精神状态攻坚克难;二是要抓好班子，带好队伍，发扬民主，科学决策，履行“一岗双责”，强化廉洁自律，把纪律和规矩始终挺在前面，按制度和规矩办事，持续推动作风建设取得新成效;三是放下顾虑，克服过度求稳思想，主动谋划工作，树立新发展理念，在全市十四五规划指导下，推进政法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2024-11-22T19:40:02+08:00</dcterms:created>
  <dcterms:modified xsi:type="dcterms:W3CDTF">2024-11-22T19:40:02+08:00</dcterms:modified>
</cp:coreProperties>
</file>

<file path=docProps/custom.xml><?xml version="1.0" encoding="utf-8"?>
<Properties xmlns="http://schemas.openxmlformats.org/officeDocument/2006/custom-properties" xmlns:vt="http://schemas.openxmlformats.org/officeDocument/2006/docPropsVTypes"/>
</file>