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环境日演讲稿800字左右5篇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环境日演讲稿800字左右5篇，希望对您有所帮助。&gt;【篇一】环境日演讲稿800字左右　　同学们，老师们：　　大家好！今...</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演讲者根据几条原则性的提纲进行演讲，比较灵活，便于临场发挥，真实感强，又具有照读式演讲和背诵式演讲的长处。以下是为大家整理的环境日演讲稿800字左右5篇，希望对您有所帮助。</w:t>
      </w:r>
    </w:p>
    <w:p>
      <w:pPr>
        <w:ind w:left="0" w:right="0" w:firstLine="560"/>
        <w:spacing w:before="450" w:after="450" w:line="312" w:lineRule="auto"/>
      </w:pPr>
      <w:r>
        <w:rPr>
          <w:rFonts w:ascii="宋体" w:hAnsi="宋体" w:eastAsia="宋体" w:cs="宋体"/>
          <w:color w:val="000"/>
          <w:sz w:val="28"/>
          <w:szCs w:val="28"/>
        </w:rPr>
        <w:t xml:space="preserve">&gt;【篇一】环境日演讲稿800字左右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　　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　　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　　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&gt;【篇二】环境日演讲稿800字左右</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回首国内，202_年7月16日，大连新港一艘30万吨级的油轮在卸油时导致陆地输油管线发生爆炸，引起油罐泄漏，至少污染了附近50平方公里的海域。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202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560"/>
        <w:spacing w:before="450" w:after="450" w:line="312" w:lineRule="auto"/>
      </w:pPr>
      <w:r>
        <w:rPr>
          <w:rFonts w:ascii="宋体" w:hAnsi="宋体" w:eastAsia="宋体" w:cs="宋体"/>
          <w:color w:val="000"/>
          <w:sz w:val="28"/>
          <w:szCs w:val="28"/>
        </w:rPr>
        <w:t xml:space="preserve">&gt;【篇三】环境日演讲稿800字左右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　　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　　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曾遇到过许多的敌人：战争、灾荒、瘟疫，这每一种敌人都曾使人类付出过惨重的代价。然而，今天人类面临的敌人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　　千里之行始于足下，实施绿色消费，保护生态环境，建设美好家园，要从我做起，从小事做起：不乱扔垃圾、不浪费粮食，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&gt;【篇四】环境日演讲稿800字左右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&gt;【篇五】环境日演讲稿800字左右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　　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　　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2025-04-03T19:07:40+08:00</dcterms:created>
  <dcterms:modified xsi:type="dcterms:W3CDTF">2025-04-03T19:07:40+08:00</dcterms:modified>
</cp:coreProperties>
</file>

<file path=docProps/custom.xml><?xml version="1.0" encoding="utf-8"?>
<Properties xmlns="http://schemas.openxmlformats.org/officeDocument/2006/custom-properties" xmlns:vt="http://schemas.openxmlformats.org/officeDocument/2006/docPropsVTypes"/>
</file>