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国旗下讲话绿水青山就是金山银山(通用4篇)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国旗下讲话绿水青山就是金山银山(通用4篇),欢迎品鉴!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国旗下讲话绿水青山就是金山银山(通用4篇),欢迎品鉴![_TAG_h2]国旗下讲话绿水青山就是金山银山1</w:t>
      </w:r>
    </w:p>
    <w:p>
      <w:pPr>
        <w:ind w:left="0" w:right="0" w:firstLine="560"/>
        <w:spacing w:before="450" w:after="450" w:line="312" w:lineRule="auto"/>
      </w:pPr>
      <w:r>
        <w:rPr>
          <w:rFonts w:ascii="宋体" w:hAnsi="宋体" w:eastAsia="宋体" w:cs="宋体"/>
          <w:color w:val="000"/>
          <w:sz w:val="28"/>
          <w:szCs w:val="28"/>
        </w:rPr>
        <w:t xml:space="preserve">　　深入学习贯彻党的十八大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　　党的十八大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　　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是贯彻落实习近平总书记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总书记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　　我们要坚定不移走“绿水青山就是金山银山”，让人民生活在环境优美，山川秀丽，风景如画的美丽幸福丽水!</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国旗下讲话绿水青山就是金山银山2</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国旗下讲话绿水青山就是金山银山3</w:t>
      </w:r>
    </w:p>
    <w:p>
      <w:pPr>
        <w:ind w:left="0" w:right="0" w:firstLine="560"/>
        <w:spacing w:before="450" w:after="450" w:line="312" w:lineRule="auto"/>
      </w:pPr>
      <w:r>
        <w:rPr>
          <w:rFonts w:ascii="宋体" w:hAnsi="宋体" w:eastAsia="宋体" w:cs="宋体"/>
          <w:color w:val="000"/>
          <w:sz w:val="28"/>
          <w:szCs w:val="28"/>
        </w:rPr>
        <w:t xml:space="preserve">　　推动形成绿色发展方式和生活方式，同每个人息息相关，每个人都应该做践行者、推动者。必须坚持“绿水青山就是金山银山”，加强生态文明宣传教育，更加注重把公众的环境问题意识，转化为节约资源、保护环境的意愿和行动，从而推动形成节约适度、绿色低碳、文明健康的生活方式和消费模式，形成全社会共同参与的良好风尚。在这方面，环境保护部也做了一些工作。</w:t>
      </w:r>
    </w:p>
    <w:p>
      <w:pPr>
        <w:ind w:left="0" w:right="0" w:firstLine="560"/>
        <w:spacing w:before="450" w:after="450" w:line="312" w:lineRule="auto"/>
      </w:pPr>
      <w:r>
        <w:rPr>
          <w:rFonts w:ascii="宋体" w:hAnsi="宋体" w:eastAsia="宋体" w:cs="宋体"/>
          <w:color w:val="000"/>
          <w:sz w:val="28"/>
          <w:szCs w:val="28"/>
        </w:rPr>
        <w:t xml:space="preserve">　　一是大力开展宣传教育。依托六五环境日、世界地球日、国际生物多样性日等纪念活动，应用各种媒介和手段，加强生态环境保护宣传。再过一会儿，李强书记和我还将在微信平台开启“点亮绿色中国全民一起行动”网上接力活动，这是今年环境日纪念活动的重要内容。联合新闻出版广电总局共同举办美丽中国环保公益广告征集暨展播活动，共征集911件电视类和广播类作品，评选出优秀作品xx件，即将对外公布，供全国各级电台、电视台播出。</w:t>
      </w:r>
    </w:p>
    <w:p>
      <w:pPr>
        <w:ind w:left="0" w:right="0" w:firstLine="560"/>
        <w:spacing w:before="450" w:after="450" w:line="312" w:lineRule="auto"/>
      </w:pPr>
      <w:r>
        <w:rPr>
          <w:rFonts w:ascii="宋体" w:hAnsi="宋体" w:eastAsia="宋体" w:cs="宋体"/>
          <w:color w:val="000"/>
          <w:sz w:val="28"/>
          <w:szCs w:val="28"/>
        </w:rPr>
        <w:t xml:space="preserve">　　二是强化环境信息公开。认真做好环境质量、污染物排放、环境影响评价、环境执法监管等领域信息公开工作。自20xx年1月开始，环境保护部试水例行新闻发布制度，每月安排一次新闻发布，围绕环境空气质量、水污染防治、生态保护、核与辐射安全规划、环境执法监管和科技与标准等主题，由业务司局的主要负责人，与新闻界朋友面对面，回答记者提问，对环境保护的政策和行动进行权威解读。20xx年11月开通“环保部发布”官方微博微信公众号。截至5月底，“环保部发布”微博共发布10xx条信息，累计阅读量61xx多万次;微信累计阅读量3xx万次。“环保部发布”获颁“最具传播力政务网易号”称号。</w:t>
      </w:r>
    </w:p>
    <w:p>
      <w:pPr>
        <w:ind w:left="0" w:right="0" w:firstLine="560"/>
        <w:spacing w:before="450" w:after="450" w:line="312" w:lineRule="auto"/>
      </w:pPr>
      <w:r>
        <w:rPr>
          <w:rFonts w:ascii="宋体" w:hAnsi="宋体" w:eastAsia="宋体" w:cs="宋体"/>
          <w:color w:val="000"/>
          <w:sz w:val="28"/>
          <w:szCs w:val="28"/>
        </w:rPr>
        <w:t xml:space="preserve">　　三是推动公众积极参与。出台《环境保护公众参与办法》，保障公众的知情权、监督权和参与权。联合住房城乡建设部印发《关于推进环保设施和城市污水垃圾处理设施向公众开放的指导意见》，督导各地向公众开放环境监测设施、城市污水处理设施、垃圾处理设施，激发公众环境责任意识。联合民政部印发《关于加强对环保社会组织引导发展和规范管理的指导意见》，增进与环保社会组织互信合作，不断壮大环保同盟军的队伍和力量。</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国旗下讲话绿水青山就是金山银山4</w:t>
      </w:r>
    </w:p>
    <w:p>
      <w:pPr>
        <w:ind w:left="0" w:right="0" w:firstLine="560"/>
        <w:spacing w:before="450" w:after="450" w:line="312" w:lineRule="auto"/>
      </w:pPr>
      <w:r>
        <w:rPr>
          <w:rFonts w:ascii="宋体" w:hAnsi="宋体" w:eastAsia="宋体" w:cs="宋体"/>
          <w:color w:val="000"/>
          <w:sz w:val="28"/>
          <w:szCs w:val="28"/>
        </w:rPr>
        <w:t xml:space="preserve">　　习总书记在中国共产党十九大报告中首次将“树立和践行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 </w:t>
      </w:r>
    </w:p>
    <w:p>
      <w:pPr>
        <w:ind w:left="0" w:right="0" w:firstLine="560"/>
        <w:spacing w:before="450" w:after="450" w:line="312" w:lineRule="auto"/>
      </w:pPr>
      <w:r>
        <w:rPr>
          <w:rFonts w:ascii="宋体" w:hAnsi="宋体" w:eastAsia="宋体" w:cs="宋体"/>
          <w:color w:val="000"/>
          <w:sz w:val="28"/>
          <w:szCs w:val="28"/>
        </w:rPr>
        <w:t xml:space="preserve">　　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pPr>
        <w:ind w:left="0" w:right="0" w:firstLine="560"/>
        <w:spacing w:before="450" w:after="450" w:line="312" w:lineRule="auto"/>
      </w:pPr>
      <w:r>
        <w:rPr>
          <w:rFonts w:ascii="宋体" w:hAnsi="宋体" w:eastAsia="宋体" w:cs="宋体"/>
          <w:color w:val="000"/>
          <w:sz w:val="28"/>
          <w:szCs w:val="28"/>
        </w:rPr>
        <w:t xml:space="preserve">　　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2025-04-05T01:41:12+08:00</dcterms:created>
  <dcterms:modified xsi:type="dcterms:W3CDTF">2025-04-05T01:41:12+08:00</dcterms:modified>
</cp:coreProperties>
</file>

<file path=docProps/custom.xml><?xml version="1.0" encoding="utf-8"?>
<Properties xmlns="http://schemas.openxmlformats.org/officeDocument/2006/custom-properties" xmlns:vt="http://schemas.openxmlformats.org/officeDocument/2006/docPropsVTypes"/>
</file>