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爱国演讲稿点800字范文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点800字范文5篇爱国主义是中华民族的精神支柱，任何邪恶势力，任何卖国、叛国之徒，都会败倒在它的面前。爱国主义力量是不可战胜的。下面一起来看看小编为大家整理的爱国演讲稿点800字范文，欢迎阅读，仅供参考。爱国演讲稿点800字范文1...</w:t>
      </w:r>
    </w:p>
    <w:p>
      <w:pPr>
        <w:ind w:left="0" w:right="0" w:firstLine="560"/>
        <w:spacing w:before="450" w:after="450" w:line="312" w:lineRule="auto"/>
      </w:pPr>
      <w:r>
        <w:rPr>
          <w:rFonts w:ascii="宋体" w:hAnsi="宋体" w:eastAsia="宋体" w:cs="宋体"/>
          <w:color w:val="000"/>
          <w:sz w:val="28"/>
          <w:szCs w:val="28"/>
        </w:rPr>
        <w:t xml:space="preserve">爱国演讲稿点800字范文5篇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爱国主义是中华民族的精神支柱，任何邪恶势力，任何卖国、叛国之徒，都会败倒在它的面前。爱国主义力量是不可战胜的。下面一起来看看小编为大家整理的爱国演讲稿点800字范文，欢迎阅读，仅供参考。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爱国演讲稿点800字范文2</w:t>
      </w:r>
    </w:p>
    <w:p>
      <w:pPr>
        <w:ind w:left="0" w:right="0" w:firstLine="560"/>
        <w:spacing w:before="450" w:after="450" w:line="312" w:lineRule="auto"/>
      </w:pPr>
      <w:r>
        <w:rPr>
          <w:rFonts w:ascii="宋体" w:hAnsi="宋体" w:eastAsia="宋体" w:cs="宋体"/>
          <w:color w:val="000"/>
          <w:sz w:val="28"/>
          <w:szCs w:val="28"/>
        </w:rPr>
        <w:t xml:space="preserve">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古老的长城挺起不屈的胸膛，奔腾的长江翻卷晶莹的浪花，千里草原回荡深情的马头琴声，拉萨林卡正传来牧民奔向小康的欢歌笑语。于是，我看到祖国辽阔的大地上，华夏儿女于天地间引吭高歌。欢庆祖国母亲__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呵，祖国，我的母亲，在欢庆您诞辰__周年之季，我热血沸腾，思绪澎湃。我们有多少贴心的话儿要对您讲，有多少赞美的歌儿对您歌唱。__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重要思想，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爱国演讲稿点800字范文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