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安全感满意度双提升演讲稿5篇范文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一种文明，安全更是一种责任，既是时代大潮的进步，也是社会发展的必然。演讲稿应通俗易懂，符合口语习惯，不能咬文嚼字。同时与听众形成良好的互动，善于把抽象的道理具体化。你是否在找正准备撰写“安全感满意度双提升演讲稿”，下面小编收集了相关的...</w:t>
      </w:r>
    </w:p>
    <w:p>
      <w:pPr>
        <w:ind w:left="0" w:right="0" w:firstLine="560"/>
        <w:spacing w:before="450" w:after="450" w:line="312" w:lineRule="auto"/>
      </w:pPr>
      <w:r>
        <w:rPr>
          <w:rFonts w:ascii="宋体" w:hAnsi="宋体" w:eastAsia="宋体" w:cs="宋体"/>
          <w:color w:val="000"/>
          <w:sz w:val="28"/>
          <w:szCs w:val="28"/>
        </w:rPr>
        <w:t xml:space="preserve">安全是一种文明，安全更是一种责任，既是时代大潮的进步，也是社会发展的必然。演讲稿应通俗易懂，符合口语习惯，不能咬文嚼字。同时与听众形成良好的互动，善于把抽象的道理具体化。你是否在找正准备撰写“安全感满意度双提升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1安全感满意度双提升演讲稿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2安全感满意度双提升演讲稿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3安全感满意度双提升演讲稿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4安全感满意度双提升演讲稿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5安全感满意度双提升演讲稿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2024-11-22T12:58:00+08:00</dcterms:created>
  <dcterms:modified xsi:type="dcterms:W3CDTF">2024-11-22T12:58:00+08:00</dcterms:modified>
</cp:coreProperties>
</file>

<file path=docProps/custom.xml><?xml version="1.0" encoding="utf-8"?>
<Properties xmlns="http://schemas.openxmlformats.org/officeDocument/2006/custom-properties" xmlns:vt="http://schemas.openxmlformats.org/officeDocument/2006/docPropsVTypes"/>
</file>