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刚开学国旗下的讲话精彩演讲稿6篇范文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了，同学们，其实天并不高，路也并不远。大家今天选择这所学校，是因为我们相信，心有多大，世界就有多大。那么，你有写过关于开学的演讲稿了吗？你是否在找正准备撰写“刚开学国旗下的讲话演讲稿”，下面小编收集了相关的素材，供大家写文参考！1刚开学...</w:t>
      </w:r>
    </w:p>
    <w:p>
      <w:pPr>
        <w:ind w:left="0" w:right="0" w:firstLine="560"/>
        <w:spacing w:before="450" w:after="450" w:line="312" w:lineRule="auto"/>
      </w:pPr>
      <w:r>
        <w:rPr>
          <w:rFonts w:ascii="宋体" w:hAnsi="宋体" w:eastAsia="宋体" w:cs="宋体"/>
          <w:color w:val="000"/>
          <w:sz w:val="28"/>
          <w:szCs w:val="28"/>
        </w:rPr>
        <w:t xml:space="preserve">开学了，同学们，其实天并不高，路也并不远。大家今天选择这所学校，是因为我们相信，心有多大，世界就有多大。那么，你有写过关于开学的演讲稿了吗？你是否在找正准备撰写“刚开学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1刚开学国旗下的讲话演讲稿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2刚开学国旗下的讲话演讲稿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4刚开学国旗下的讲话演讲稿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5刚开学国旗下的讲话演讲稿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6刚开学国旗下的讲话演讲稿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