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大全5篇言必诚信，行必忠正。古语云，反身而诚，乐莫大焉。只有做到真诚无伪，才可使内心无愧，坦然宁静。下面小编给大家带来关于学生诚信演讲稿3分钟大全，希望会对大家的工作与学习有所帮助。学生诚信演讲稿3分钟大全1亲爱的老师、...</w:t>
      </w:r>
    </w:p>
    <w:p>
      <w:pPr>
        <w:ind w:left="0" w:right="0" w:firstLine="560"/>
        <w:spacing w:before="450" w:after="450" w:line="312" w:lineRule="auto"/>
      </w:pPr>
      <w:r>
        <w:rPr>
          <w:rFonts w:ascii="宋体" w:hAnsi="宋体" w:eastAsia="宋体" w:cs="宋体"/>
          <w:color w:val="000"/>
          <w:sz w:val="28"/>
          <w:szCs w:val="28"/>
        </w:rPr>
        <w:t xml:space="preserve">学生诚信演讲稿3分钟大全5篇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_，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