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竞聘信用社主任演讲稿集合六篇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竞聘信用社主任演讲稿集合六篇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竞聘信用社主任演讲稿集合六篇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