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政府工作报告讨论个人发言范文(通用17篇)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以下是为大家整理的关于政府工作报告讨论个人发言的文章17篇 ,欢迎品鉴！政府工作报告讨论个人发言篇1　　分组讨论法的使用:讨论式教学法,是一种有效的...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以下是为大家整理的关于政府工作报告讨论个人发言的文章17篇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过去一年，以习近平同志为核心的党中央团结带领全党我国各族人民，奋力拼搏，攻坚克难，贯彻党的十九大精神实现良好开局，决胜全面建成小康社会取得新的重大进展。近日，在全国人代会上，李克强总理作了政府工作报告，贯穿了加强党对经济工作领导这条主线，是一个高举旗帜、改革创新、团结奋进的报告。对此，通过学习，有了以下初步认识：</w:t>
      </w:r>
    </w:p>
    <w:p>
      <w:pPr>
        <w:ind w:left="0" w:right="0" w:firstLine="560"/>
        <w:spacing w:before="450" w:after="450" w:line="312" w:lineRule="auto"/>
      </w:pPr>
      <w:r>
        <w:rPr>
          <w:rFonts w:ascii="宋体" w:hAnsi="宋体" w:eastAsia="宋体" w:cs="宋体"/>
          <w:color w:val="000"/>
          <w:sz w:val="28"/>
          <w:szCs w:val="28"/>
        </w:rPr>
        <w:t xml:space="preserve">　　（一）20_年成绩：</w:t>
      </w:r>
    </w:p>
    <w:p>
      <w:pPr>
        <w:ind w:left="0" w:right="0" w:firstLine="560"/>
        <w:spacing w:before="450" w:after="450" w:line="312" w:lineRule="auto"/>
      </w:pPr>
      <w:r>
        <w:rPr>
          <w:rFonts w:ascii="宋体" w:hAnsi="宋体" w:eastAsia="宋体" w:cs="宋体"/>
          <w:color w:val="000"/>
          <w:sz w:val="28"/>
          <w:szCs w:val="28"/>
        </w:rPr>
        <w:t xml:space="preserve">　　经济运行保持合理区间，国内生产总值增长6.6%，总量突破90万亿。及时应对股市、债市异常波动，人民币汇率基本稳定，外汇储备保持在3万亿美元以上。关税总水平由9.8%降至7.5%。农村贫困人口减少1386万，易地扶贫搬迁280万人。</w:t>
      </w:r>
    </w:p>
    <w:p>
      <w:pPr>
        <w:ind w:left="0" w:right="0" w:firstLine="560"/>
        <w:spacing w:before="450" w:after="450" w:line="312" w:lineRule="auto"/>
      </w:pPr>
      <w:r>
        <w:rPr>
          <w:rFonts w:ascii="宋体" w:hAnsi="宋体" w:eastAsia="宋体" w:cs="宋体"/>
          <w:color w:val="000"/>
          <w:sz w:val="28"/>
          <w:szCs w:val="28"/>
        </w:rPr>
        <w:t xml:space="preserve">　　（二）20_主要目标：</w:t>
      </w:r>
    </w:p>
    <w:p>
      <w:pPr>
        <w:ind w:left="0" w:right="0" w:firstLine="560"/>
        <w:spacing w:before="450" w:after="450" w:line="312" w:lineRule="auto"/>
      </w:pPr>
      <w:r>
        <w:rPr>
          <w:rFonts w:ascii="宋体" w:hAnsi="宋体" w:eastAsia="宋体" w:cs="宋体"/>
          <w:color w:val="000"/>
          <w:sz w:val="28"/>
          <w:szCs w:val="28"/>
        </w:rPr>
        <w:t xml:space="preserve">　　国内生产总值增长6%—6.5%;城镇新增就业1100万人以上，城镇调查失业率5.5%左右，城镇登记失业率4.5%以内;居民消费价格涨幅3%左右;农村贫困人口减少1000万以上;单位国内生产总值能耗下降3%左右;赤字率拟按2.8%安排。</w:t>
      </w:r>
    </w:p>
    <w:p>
      <w:pPr>
        <w:ind w:left="0" w:right="0" w:firstLine="560"/>
        <w:spacing w:before="450" w:after="450" w:line="312" w:lineRule="auto"/>
      </w:pPr>
      <w:r>
        <w:rPr>
          <w:rFonts w:ascii="宋体" w:hAnsi="宋体" w:eastAsia="宋体" w:cs="宋体"/>
          <w:color w:val="000"/>
          <w:sz w:val="28"/>
          <w:szCs w:val="28"/>
        </w:rPr>
        <w:t xml:space="preserve">　　（三）20_年主要工作：</w:t>
      </w:r>
    </w:p>
    <w:p>
      <w:pPr>
        <w:ind w:left="0" w:right="0" w:firstLine="560"/>
        <w:spacing w:before="450" w:after="450" w:line="312" w:lineRule="auto"/>
      </w:pPr>
      <w:r>
        <w:rPr>
          <w:rFonts w:ascii="宋体" w:hAnsi="宋体" w:eastAsia="宋体" w:cs="宋体"/>
          <w:color w:val="000"/>
          <w:sz w:val="28"/>
          <w:szCs w:val="28"/>
        </w:rPr>
        <w:t xml:space="preserve">　　2实施更大规模的减税。下调城镇职工基本养老保险单位缴费比例，各地可降至16%。减轻企业税收和社保缴费负担近2万亿元，各级政府要过紧日子。对所有涉企经营许可事项实行“证照分离”改革。两年内基本取消全国高速公路省界收费站。移动网络流量平均资费再降低20%以上，在全国实行“携号转网”。降低制造业用电成本，一般工商业平均电价再降10%。具体来说，有以下热点：</w:t>
      </w:r>
    </w:p>
    <w:p>
      <w:pPr>
        <w:ind w:left="0" w:right="0" w:firstLine="560"/>
        <w:spacing w:before="450" w:after="450" w:line="312" w:lineRule="auto"/>
      </w:pPr>
      <w:r>
        <w:rPr>
          <w:rFonts w:ascii="宋体" w:hAnsi="宋体" w:eastAsia="宋体" w:cs="宋体"/>
          <w:color w:val="000"/>
          <w:sz w:val="28"/>
          <w:szCs w:val="28"/>
        </w:rPr>
        <w:t xml:space="preserve">　　1、金融</w:t>
      </w:r>
    </w:p>
    <w:p>
      <w:pPr>
        <w:ind w:left="0" w:right="0" w:firstLine="560"/>
        <w:spacing w:before="450" w:after="450" w:line="312" w:lineRule="auto"/>
      </w:pPr>
      <w:r>
        <w:rPr>
          <w:rFonts w:ascii="宋体" w:hAnsi="宋体" w:eastAsia="宋体" w:cs="宋体"/>
          <w:color w:val="000"/>
          <w:sz w:val="28"/>
          <w:szCs w:val="28"/>
        </w:rPr>
        <w:t xml:space="preserve">　　一是国有大型商业银行小微企业贷款要增长30%以上。</w:t>
      </w:r>
    </w:p>
    <w:p>
      <w:pPr>
        <w:ind w:left="0" w:right="0" w:firstLine="560"/>
        <w:spacing w:before="450" w:after="450" w:line="312" w:lineRule="auto"/>
      </w:pPr>
      <w:r>
        <w:rPr>
          <w:rFonts w:ascii="宋体" w:hAnsi="宋体" w:eastAsia="宋体" w:cs="宋体"/>
          <w:color w:val="000"/>
          <w:sz w:val="28"/>
          <w:szCs w:val="28"/>
        </w:rPr>
        <w:t xml:space="preserve">　　二是发展民营银行和社区银行。三是设立科创板并试点注册制，鼓励发行双创金融债券，支持发展创业投资。四是缩减外资准入负面清单，允许更多领域实行外资独资经营。五是促进多层次资本市场健康稳定发展，提高直接融资特别是股权融资比重。</w:t>
      </w:r>
    </w:p>
    <w:p>
      <w:pPr>
        <w:ind w:left="0" w:right="0" w:firstLine="560"/>
        <w:spacing w:before="450" w:after="450" w:line="312" w:lineRule="auto"/>
      </w:pPr>
      <w:r>
        <w:rPr>
          <w:rFonts w:ascii="宋体" w:hAnsi="宋体" w:eastAsia="宋体" w:cs="宋体"/>
          <w:color w:val="000"/>
          <w:sz w:val="28"/>
          <w:szCs w:val="28"/>
        </w:rPr>
        <w:t xml:space="preserve">　　2、房地产</w:t>
      </w:r>
    </w:p>
    <w:p>
      <w:pPr>
        <w:ind w:left="0" w:right="0" w:firstLine="560"/>
        <w:spacing w:before="450" w:after="450" w:line="312" w:lineRule="auto"/>
      </w:pPr>
      <w:r>
        <w:rPr>
          <w:rFonts w:ascii="宋体" w:hAnsi="宋体" w:eastAsia="宋体" w:cs="宋体"/>
          <w:color w:val="000"/>
          <w:sz w:val="28"/>
          <w:szCs w:val="28"/>
        </w:rPr>
        <w:t xml:space="preserve">　　一是促进房地产市场平稳健康发展。继续推进保障性住房建设和城镇棚户区改造；二是稳步推进房地产税立法。</w:t>
      </w:r>
    </w:p>
    <w:p>
      <w:pPr>
        <w:ind w:left="0" w:right="0" w:firstLine="560"/>
        <w:spacing w:before="450" w:after="450" w:line="312" w:lineRule="auto"/>
      </w:pPr>
      <w:r>
        <w:rPr>
          <w:rFonts w:ascii="宋体" w:hAnsi="宋体" w:eastAsia="宋体" w:cs="宋体"/>
          <w:color w:val="000"/>
          <w:sz w:val="28"/>
          <w:szCs w:val="28"/>
        </w:rPr>
        <w:t xml:space="preserve">　　3、投资</w:t>
      </w:r>
    </w:p>
    <w:p>
      <w:pPr>
        <w:ind w:left="0" w:right="0" w:firstLine="560"/>
        <w:spacing w:before="450" w:after="450" w:line="312" w:lineRule="auto"/>
      </w:pPr>
      <w:r>
        <w:rPr>
          <w:rFonts w:ascii="宋体" w:hAnsi="宋体" w:eastAsia="宋体" w:cs="宋体"/>
          <w:color w:val="000"/>
          <w:sz w:val="28"/>
          <w:szCs w:val="28"/>
        </w:rPr>
        <w:t xml:space="preserve">　　一是拟安排地方政府专项债券2.15万亿元，比去年增加8000亿元。二是合理扩大有效投资，完成铁路投资8000亿元、公路水运投资1.8万亿元，再开工一批重大水利工程。三是加大城际交通、物流、市政、灾害防治、民用和通用航</w:t>
      </w:r>
    </w:p>
    <w:p>
      <w:pPr>
        <w:ind w:left="0" w:right="0" w:firstLine="560"/>
        <w:spacing w:before="450" w:after="450" w:line="312" w:lineRule="auto"/>
      </w:pPr>
      <w:r>
        <w:rPr>
          <w:rFonts w:ascii="宋体" w:hAnsi="宋体" w:eastAsia="宋体" w:cs="宋体"/>
          <w:color w:val="000"/>
          <w:sz w:val="28"/>
          <w:szCs w:val="28"/>
        </w:rPr>
        <w:t xml:space="preserve">　　3空等基础设施投资力度，加强新一代信息基础设施建设。</w:t>
      </w:r>
    </w:p>
    <w:p>
      <w:pPr>
        <w:ind w:left="0" w:right="0" w:firstLine="560"/>
        <w:spacing w:before="450" w:after="450" w:line="312" w:lineRule="auto"/>
      </w:pPr>
      <w:r>
        <w:rPr>
          <w:rFonts w:ascii="宋体" w:hAnsi="宋体" w:eastAsia="宋体" w:cs="宋体"/>
          <w:color w:val="000"/>
          <w:sz w:val="28"/>
          <w:szCs w:val="28"/>
        </w:rPr>
        <w:t xml:space="preserve">　　4、民生</w:t>
      </w:r>
    </w:p>
    <w:p>
      <w:pPr>
        <w:ind w:left="0" w:right="0" w:firstLine="560"/>
        <w:spacing w:before="450" w:after="450" w:line="312" w:lineRule="auto"/>
      </w:pPr>
      <w:r>
        <w:rPr>
          <w:rFonts w:ascii="宋体" w:hAnsi="宋体" w:eastAsia="宋体" w:cs="宋体"/>
          <w:color w:val="000"/>
          <w:sz w:val="28"/>
          <w:szCs w:val="28"/>
        </w:rPr>
        <w:t xml:space="preserve">　　一是落实好新修订的个人所得税法，让约8000万纳税人尽享减税政策红利。二是财政性教育经费占国内生产总值比例继续保持在4%以上，中央财政教育支出安排超过1万亿元。三是高血压、糖尿病等门诊用药纳入医保报销。四是居民医保人均财政补助标准增加30元。降低并统一大病保险起付线，报销比例由50%提高到60%。五是高职院校大规模扩招100万人。六是多渠道扩大学前教育供给。七是加快发展多种形式的婴幼儿照护服务。八是支持城镇老旧小区加装电梯。</w:t>
      </w:r>
    </w:p>
    <w:p>
      <w:pPr>
        <w:ind w:left="0" w:right="0" w:firstLine="560"/>
        <w:spacing w:before="450" w:after="450" w:line="312" w:lineRule="auto"/>
      </w:pPr>
      <w:r>
        <w:rPr>
          <w:rFonts w:ascii="宋体" w:hAnsi="宋体" w:eastAsia="宋体" w:cs="宋体"/>
          <w:color w:val="000"/>
          <w:sz w:val="28"/>
          <w:szCs w:val="28"/>
        </w:rPr>
        <w:t xml:space="preserve">　　5、区域战略</w:t>
      </w:r>
    </w:p>
    <w:p>
      <w:pPr>
        <w:ind w:left="0" w:right="0" w:firstLine="560"/>
        <w:spacing w:before="450" w:after="450" w:line="312" w:lineRule="auto"/>
      </w:pPr>
      <w:r>
        <w:rPr>
          <w:rFonts w:ascii="宋体" w:hAnsi="宋体" w:eastAsia="宋体" w:cs="宋体"/>
          <w:color w:val="000"/>
          <w:sz w:val="28"/>
          <w:szCs w:val="28"/>
        </w:rPr>
        <w:t xml:space="preserve">　　一是制定西部开发开放新的政策措施，西部地区企业所得税优惠等政策到期后继续执行。二是落实和完善促进东北全面振兴、中部地区崛起、东部率先发展的改革创新举措。三是京津冀协同发展重在疏解北京非首都功能，高标准建设雄安新区。四是落实粤港澳大湾区建设规划。五是将长三角区域一体化发展上升为国家战略。</w:t>
      </w:r>
    </w:p>
    <w:p>
      <w:pPr>
        <w:ind w:left="0" w:right="0" w:firstLine="560"/>
        <w:spacing w:before="450" w:after="450" w:line="312" w:lineRule="auto"/>
      </w:pPr>
      <w:r>
        <w:rPr>
          <w:rFonts w:ascii="宋体" w:hAnsi="宋体" w:eastAsia="宋体" w:cs="宋体"/>
          <w:color w:val="000"/>
          <w:sz w:val="28"/>
          <w:szCs w:val="28"/>
        </w:rPr>
        <w:t xml:space="preserve">　　6、国企改革</w:t>
      </w:r>
    </w:p>
    <w:p>
      <w:pPr>
        <w:ind w:left="0" w:right="0" w:firstLine="560"/>
        <w:spacing w:before="450" w:after="450" w:line="312" w:lineRule="auto"/>
      </w:pPr>
      <w:r>
        <w:rPr>
          <w:rFonts w:ascii="宋体" w:hAnsi="宋体" w:eastAsia="宋体" w:cs="宋体"/>
          <w:color w:val="000"/>
          <w:sz w:val="28"/>
          <w:szCs w:val="28"/>
        </w:rPr>
        <w:t xml:space="preserve">　　一是积极稳妥推进混合所有制改革。二是依法处置“僵尸企业”。三是深化电力、油气、铁路等领域改革。</w:t>
      </w:r>
    </w:p>
    <w:p>
      <w:pPr>
        <w:ind w:left="0" w:right="0" w:firstLine="560"/>
        <w:spacing w:before="450" w:after="450" w:line="312" w:lineRule="auto"/>
      </w:pPr>
      <w:r>
        <w:rPr>
          <w:rFonts w:ascii="宋体" w:hAnsi="宋体" w:eastAsia="宋体" w:cs="宋体"/>
          <w:color w:val="000"/>
          <w:sz w:val="28"/>
          <w:szCs w:val="28"/>
        </w:rPr>
        <w:t xml:space="preserve">　　7、民营企业</w:t>
      </w:r>
    </w:p>
    <w:p>
      <w:pPr>
        <w:ind w:left="0" w:right="0" w:firstLine="560"/>
        <w:spacing w:before="450" w:after="450" w:line="312" w:lineRule="auto"/>
      </w:pPr>
      <w:r>
        <w:rPr>
          <w:rFonts w:ascii="宋体" w:hAnsi="宋体" w:eastAsia="宋体" w:cs="宋体"/>
          <w:color w:val="000"/>
          <w:sz w:val="28"/>
          <w:szCs w:val="28"/>
        </w:rPr>
        <w:t xml:space="preserve">　　4一是鼓励、支持、引导非公有制经济发展。二是努力打造良好营商环境，让企业家安心搞经营、放心办企业。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　　8、乡村</w:t>
      </w:r>
    </w:p>
    <w:p>
      <w:pPr>
        <w:ind w:left="0" w:right="0" w:firstLine="560"/>
        <w:spacing w:before="450" w:after="450" w:line="312" w:lineRule="auto"/>
      </w:pPr>
      <w:r>
        <w:rPr>
          <w:rFonts w:ascii="宋体" w:hAnsi="宋体" w:eastAsia="宋体" w:cs="宋体"/>
          <w:color w:val="000"/>
          <w:sz w:val="28"/>
          <w:szCs w:val="28"/>
        </w:rPr>
        <w:t xml:space="preserve">　　一是稳定粮食产量，新增高标准农田8000万亩以上。二是稳定生猪等畜禽生产，做好非洲猪瘟等疫病防控。三是推广农村土地征收、集体经营性建设用地入市、宅基地制度改革试点成果。四是坚持农业农村优先发展，加强脱贫攻坚与乡村振兴统筹衔接，确保如期实现脱贫攻坚目标、农民生活达到全面小康水平。</w:t>
      </w:r>
    </w:p>
    <w:p>
      <w:pPr>
        <w:ind w:left="0" w:right="0" w:firstLine="560"/>
        <w:spacing w:before="450" w:after="450" w:line="312" w:lineRule="auto"/>
      </w:pPr>
      <w:r>
        <w:rPr>
          <w:rFonts w:ascii="宋体" w:hAnsi="宋体" w:eastAsia="宋体" w:cs="宋体"/>
          <w:color w:val="000"/>
          <w:sz w:val="28"/>
          <w:szCs w:val="28"/>
        </w:rPr>
        <w:t xml:space="preserve">　　9、产业</w:t>
      </w:r>
    </w:p>
    <w:p>
      <w:pPr>
        <w:ind w:left="0" w:right="0" w:firstLine="560"/>
        <w:spacing w:before="450" w:after="450" w:line="312" w:lineRule="auto"/>
      </w:pPr>
      <w:r>
        <w:rPr>
          <w:rFonts w:ascii="宋体" w:hAnsi="宋体" w:eastAsia="宋体" w:cs="宋体"/>
          <w:color w:val="000"/>
          <w:sz w:val="28"/>
          <w:szCs w:val="28"/>
        </w:rPr>
        <w:t xml:space="preserve">　　一是深化大数据、人工智能等研发应用，培育新一代信息技术、高端装备、生物医药、新能源汽车、新材料等新兴产业集群，壮大数字经济。二是大力发展养老特别是社区养老服务业。三是继续执行新能源汽车购置优惠政策。四是壮大绿色环保产业。加快火电、钢铁行业超低排放改造，实施重污染行业达标排放改造。五是推进煤炭清洁化利用，加快解决风、光、水电消纳问题。六是促进资源节约和循环利用，推广绿色建筑。七是改革完善环境经济政策，加快发展绿色金融，培育一批专业化环保骨干企业，提升绿色发展能力。</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赫哲市长的政府工作报告从六个方面总结了过去一年的工作，从六个方面对明年的重点工作进行了安排部署，听了赫哲市长作的《工作报告》，感受很多、体会很多、启发很多。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《报告》围绕“工业主导，招商引资，”城乡统筹、追赶跨越、加快发展”和“优化结构，推进现代农业”“改善民”、“务实高效“等重大决策部署，勾画出德惠未来发展的宏伟蓝图。</w:t>
      </w:r>
    </w:p>
    <w:p>
      <w:pPr>
        <w:ind w:left="0" w:right="0" w:firstLine="560"/>
        <w:spacing w:before="450" w:after="450" w:line="312" w:lineRule="auto"/>
      </w:pPr>
      <w:r>
        <w:rPr>
          <w:rFonts w:ascii="宋体" w:hAnsi="宋体" w:eastAsia="宋体" w:cs="宋体"/>
          <w:color w:val="000"/>
          <w:sz w:val="28"/>
          <w:szCs w:val="28"/>
        </w:rPr>
        <w:t xml:space="preserve">　　《报告》精练实在，思路清晰，逻辑严密，总结成绩很客观、很真实、很准确，虽然篇幅不长，但文字分量很重。这几年，是德惠发展最快、变化最大、老百姓得到实惠最多的几年。我们作为见证者、实践者和受益者，这几个方面的变化，实实在在、可圈可点、有目共睹。</w:t>
      </w:r>
    </w:p>
    <w:p>
      <w:pPr>
        <w:ind w:left="0" w:right="0" w:firstLine="560"/>
        <w:spacing w:before="450" w:after="450" w:line="312" w:lineRule="auto"/>
      </w:pPr>
      <w:r>
        <w:rPr>
          <w:rFonts w:ascii="宋体" w:hAnsi="宋体" w:eastAsia="宋体" w:cs="宋体"/>
          <w:color w:val="000"/>
          <w:sz w:val="28"/>
          <w:szCs w:val="28"/>
        </w:rPr>
        <w:t xml:space="preserve">　　《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w:t>
      </w:r>
    </w:p>
    <w:p>
      <w:pPr>
        <w:ind w:left="0" w:right="0" w:firstLine="560"/>
        <w:spacing w:before="450" w:after="450" w:line="312" w:lineRule="auto"/>
      </w:pPr>
      <w:r>
        <w:rPr>
          <w:rFonts w:ascii="宋体" w:hAnsi="宋体" w:eastAsia="宋体" w:cs="宋体"/>
          <w:color w:val="000"/>
          <w:sz w:val="28"/>
          <w:szCs w:val="28"/>
        </w:rPr>
        <w:t xml:space="preserve">　　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德惠面临很多政治机遇、政策机遇和市场机遇。德惠也一样，尤其是在基础设施、招商引资、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w:t>
      </w:r>
    </w:p>
    <w:p>
      <w:pPr>
        <w:ind w:left="0" w:right="0" w:firstLine="560"/>
        <w:spacing w:before="450" w:after="450" w:line="312" w:lineRule="auto"/>
      </w:pPr>
      <w:r>
        <w:rPr>
          <w:rFonts w:ascii="宋体" w:hAnsi="宋体" w:eastAsia="宋体" w:cs="宋体"/>
          <w:color w:val="000"/>
          <w:sz w:val="28"/>
          <w:szCs w:val="28"/>
        </w:rPr>
        <w:t xml:space="preserve">　　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六，要坚持真抓实干。德惠的干部特别能吃苦、特别能奉献。面临新的形势和任务，这种拼劲和闯劲不能减退，一定要继续坚持和发扬，把德惠市确定的目标任务抓好抓实，把德惠的每一项工作抓好抓实。我相信，在新一届县委政府的坚强领导下，德惠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政府工作报告讨论个人发言篇17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2025-04-09T18:54:09+08:00</dcterms:created>
  <dcterms:modified xsi:type="dcterms:W3CDTF">2025-04-09T18:54:09+08:00</dcterms:modified>
</cp:coreProperties>
</file>

<file path=docProps/custom.xml><?xml version="1.0" encoding="utf-8"?>
<Properties xmlns="http://schemas.openxmlformats.org/officeDocument/2006/custom-properties" xmlns:vt="http://schemas.openxmlformats.org/officeDocument/2006/docPropsVTypes"/>
</file>