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公众演讲稿：教学改革</w:t>
      </w:r>
      <w:bookmarkEnd w:id="1"/>
    </w:p>
    <w:p>
      <w:pPr>
        <w:jc w:val="center"/>
        <w:spacing w:before="0" w:after="450"/>
      </w:pPr>
      <w:r>
        <w:rPr>
          <w:rFonts w:ascii="Arial" w:hAnsi="Arial" w:eastAsia="Arial" w:cs="Arial"/>
          <w:color w:val="999999"/>
          <w:sz w:val="20"/>
          <w:szCs w:val="20"/>
        </w:rPr>
        <w:t xml:space="preserve">来源：网络  作者：春暖花香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w:t>
      </w:r>
    </w:p>
    <w:p>
      <w:pPr>
        <w:ind w:left="0" w:right="0" w:firstLine="560"/>
        <w:spacing w:before="450" w:after="450" w:line="312" w:lineRule="auto"/>
      </w:pPr>
      <w:r>
        <w:rPr>
          <w:rFonts w:ascii="宋体" w:hAnsi="宋体" w:eastAsia="宋体" w:cs="宋体"/>
          <w:color w:val="000"/>
          <w:sz w:val="28"/>
          <w:szCs w:val="28"/>
        </w:rPr>
        <w:t xml:space="preserve">教育部大学生英语演讲稿直属高校咨询委员会举行高校内部管理体制改革专题研讨会总结改革经验，梳理体制机制，解决难点问题，推动新一轮高教改革，带着这样的目的，教育部直属高校咨询委员会7月9日在武汉大学召开了高校内部管理体制改革专题研讨会，这是近期咨询委员会围绕同一专题连续举行的第三场研讨会。先后有40多所高校的咨询委员和部分特邀学校的书记、校长参加研讨。教育部党组副书记、副部长陈希，党组成员、部长助理林蕙青出席研讨会。</w:t>
      </w:r>
    </w:p>
    <w:p>
      <w:pPr>
        <w:ind w:left="0" w:right="0" w:firstLine="560"/>
        <w:spacing w:before="450" w:after="450" w:line="312" w:lineRule="auto"/>
      </w:pPr>
      <w:r>
        <w:rPr>
          <w:rFonts w:ascii="宋体" w:hAnsi="宋体" w:eastAsia="宋体" w:cs="宋体"/>
          <w:color w:val="000"/>
          <w:sz w:val="28"/>
          <w:szCs w:val="28"/>
        </w:rPr>
        <w:t xml:space="preserve">当前，《国家中长期教育改革和发展规划纲要》（以下简称《规划纲要》）正在制定的过程中，这是规划和指导国家未来教育改革发展的重要文件，其中，“改革”得到大学生英语演讲稿特别的强调。与会的咨询委员们一致认为，正是改革扫除了束缚教育发展的体制性障碍和观念，极大地解放了教育生产力，为高等教育在世纪之交的跨越式发展提供了动力，创造了条件。</w:t>
      </w:r>
    </w:p>
    <w:p>
      <w:pPr>
        <w:ind w:left="0" w:right="0" w:firstLine="560"/>
        <w:spacing w:before="450" w:after="450" w:line="312" w:lineRule="auto"/>
      </w:pPr>
      <w:r>
        <w:rPr>
          <w:rFonts w:ascii="宋体" w:hAnsi="宋体" w:eastAsia="宋体" w:cs="宋体"/>
          <w:color w:val="000"/>
          <w:sz w:val="28"/>
          <w:szCs w:val="28"/>
        </w:rPr>
        <w:t xml:space="preserve">据了解，1985年党中央作出《关于教育体制改革的决定》，1993年党中央、国务院颁发《中国教育改革和发展纲要》，教育改革紧紧伴随国家经济体制改革和其他方面的改革，不断深化。特别是世纪之交，高等教育体制改革取得了突破性进展。如果说，近XX年高等教育发展的显著特征是外延的扩大，那么进入新世纪新阶段，高等教育发展的战略重点是什么？咨询委员们基本形成了共识——高等教育发展的战略重点应该放在内涵建设上，更加突出质量、水平的提升，结构的优化和制度建设的保大学生英语演讲稿障。</w:t>
      </w:r>
    </w:p>
    <w:p>
      <w:pPr>
        <w:ind w:left="0" w:right="0" w:firstLine="560"/>
        <w:spacing w:before="450" w:after="450" w:line="312" w:lineRule="auto"/>
      </w:pPr>
      <w:r>
        <w:rPr>
          <w:rFonts w:ascii="宋体" w:hAnsi="宋体" w:eastAsia="宋体" w:cs="宋体"/>
          <w:color w:val="000"/>
          <w:sz w:val="28"/>
          <w:szCs w:val="28"/>
        </w:rPr>
        <w:t xml:space="preserve">研讨会上，结合《规划纲要》的制定，咨询委员们主要围绕社会和高教界关注度较高的几个议题进行了深入交流，包括怎样进一步坚持和完善党委领导下的校长负责制；教授治学、民主管理有效的实现形式是什么；高校人事分配制度能否更加有利于高校的队伍建设；基层学术组织的设立，以及大学办学自主权问题等。</w:t>
      </w:r>
    </w:p>
    <w:p>
      <w:pPr>
        <w:ind w:left="0" w:right="0" w:firstLine="560"/>
        <w:spacing w:before="450" w:after="450" w:line="312" w:lineRule="auto"/>
      </w:pPr>
      <w:r>
        <w:rPr>
          <w:rFonts w:ascii="宋体" w:hAnsi="宋体" w:eastAsia="宋体" w:cs="宋体"/>
          <w:color w:val="000"/>
          <w:sz w:val="28"/>
          <w:szCs w:val="28"/>
        </w:rPr>
        <w:t xml:space="preserve">一些高校正在这些方面进行有益的探索，逐步迈出改革的步伐。比如，浙江大学、北京师范大学尝试建立学部，调整学术架构，整合学术资源。东北师范大学在院系一级实行在教授委员会集体决策下的院长负责制，权力下放到院系。四川大学努力建设与国际高水平大学接轨的新型人事管理体制等。</w:t>
      </w:r>
    </w:p>
    <w:p>
      <w:pPr>
        <w:ind w:left="0" w:right="0" w:firstLine="560"/>
        <w:spacing w:before="450" w:after="450" w:line="312" w:lineRule="auto"/>
      </w:pPr>
      <w:r>
        <w:rPr>
          <w:rFonts w:ascii="宋体" w:hAnsi="宋体" w:eastAsia="宋体" w:cs="宋体"/>
          <w:color w:val="000"/>
          <w:sz w:val="28"/>
          <w:szCs w:val="28"/>
        </w:rPr>
        <w:t xml:space="preserve">陈希在听取了各位咨询委员的讨论发言后说，30年的高等教育改革，有力支撑了高等教育的发展，特别是高等教育的历史性跨越，同时，高教的进一步发展，又会产生出新的改革需求和改革契机。当前，推进新一轮高等教育改革，已经具备了良好条件。进入新世纪新阶段，国家发展的历史方位、高等教育承担的历史使命对改革提出了新要求。在新的历史时期，贯彻落实科学发展观、实现高等教育科学发展的任务对改革提出了迫切要求。制定《规划纲要》的任务，也为加快高等教育改革提供了一个难得的契机。我们要抓住这样一个机遇，推进改革，力争在解决一些深层次的重点难点问题上有所突破。陈希指出，关于改革的内容，有两个方面比较重要，首先是教育教学改革，提高高等教育质量，培养高素质人才，必须依靠教学改革的不断深入。另一个方面就是体制机制创新，要建立充满活力、富有效率、更加开放的体制机制。尤其在推进内部管理体制改革方面，应该在几个方面有所突破：进一步坚持和完善党委领导下的校长负责制；进一步探索教授治学、民主管理的实现方式，更加有效地发挥以教授为主体的教师在学校治学中的作用；进一步推进人事制度和分配制度改革，加强人员的分类管理，促进教师合理流动，建立退出机制，保障教师在教书育人方面的投入，建立激励与约束相结合的分配体制；进一步完善高校内部组织架构和运行机制，让院系设置调整更加有利于组织教学和科研工作，更加符合学科成长和学科建设规律，更加适合基层学术组织建设的需要，机关部处调整主要是转变职能，提供好服务，运行机制改革主要是合理划定校、院、系的权责，改进管理方式和资源配置方式，同时完善学院一级决策机制、加强学院管理团队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2025-04-11T06:06:29+08:00</dcterms:created>
  <dcterms:modified xsi:type="dcterms:W3CDTF">2025-04-11T06:06:29+08:00</dcterms:modified>
</cp:coreProperties>
</file>

<file path=docProps/custom.xml><?xml version="1.0" encoding="utf-8"?>
<Properties xmlns="http://schemas.openxmlformats.org/officeDocument/2006/custom-properties" xmlns:vt="http://schemas.openxmlformats.org/officeDocument/2006/docPropsVTypes"/>
</file>