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企业党委书记在党风廉政建设工作会议上的讲话范文(精选3篇)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以下是为大家整理的关于企业党委书记在党风廉政建设工作会议上的讲话的文章3篇 ,欢迎品鉴！第1篇: 企业党委书记在党风廉政建设工作会议上的讲话&gt;同志们:　　开学伊始，学校党委决定首先召开党风廉政建设...</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以下是为大家整理的关于企业党委书记在党风廉政建设工作会议上的讲话的文章3篇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_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&gt;（一）提高认识，增强党风廉政建设工作自觉性。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 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&gt;（二）明确责任，搭建党风廉政建设工作新格局。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常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&gt;（三）扎紧笼子，加强制度建设和完善机制。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常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&gt;（四）拧紧盯死，强化对重点工作、重点岗位的监督。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常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&gt;（五）开展专项检查，坚决落实八项规定和纠正“四风”。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&gt;二、认真学习领会习总书记重要讲话，进一步提高加强党风廉政建设的思想认识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十八届中央纪委六次全会上，习近平总书记发表了重要讲话，为指引我们推进全面从严治党、全面从严治教指明了方向。我有幸列席了会议，当面聆听了总书记的讲话，深受教育。习总书记站在实现 “两个一百年”奋斗目标和中华民族伟大复兴中国梦的战略高度，充分肯定了十八大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我们深入学习习总书记重要讲话，重点要把握以下几个方面：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&gt;（一）要充分认识十八大以来中央推进党风廉政建设和反腐败斗争取得的重大成效，牢固树立“四个自信”。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总书记在讲话中回顾总结了十八大以来反腐败斗争成果。指出党的十八大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总书记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&gt;（二）要充分认识党风廉政建设和反腐败斗争形势的严峻复杂性，牢牢把握“两个不变”。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总书记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&gt;（三）要充分认识全面从严治党的工作要求和丰富内涵，牢牢把握“两大政治责任”。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总书记在讲话中阐述了全面从严治党的内涵要求，强调了各级党组织全面从严治党的主体责任和各级纪律检查机关的监督责任。总书记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总书记提出了四大任务：&gt;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gt;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gt;三是要增强领导干部政治警觉性和政治鉴别力。政治问题，任何时候都是根本性的大问题。全面从严治党，必须注重政治上的要求，必须严明政治纪律。各级干部特别是领导干部要善于从政治上看问题，站稳立场、把准方向。总书记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&gt;四是要坚持高标准和守底线相结合。既要注重规范惩戒、严明纪律底线，更要引导人们向善向上，坚守共产党人精神追求，筑牢拒腐防变思想道德防线。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总书记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&gt;（一）进一步强化各级党组织全面从严治党的主体责任，担负起党章赋予的使命职责。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gt;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gt;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gt;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&gt;（二）把纪律挺在前面，坚持纪严于法、纪在法前，用纪律管住全体党员。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习近平同志为总书记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&gt;（三）把日常管理和党内监督落在实处，让咬耳朵、扯袖子，红红脸、出出汗成为常态。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&gt;（四）加强领导，狠抓落实，扎扎实实做好今年党风廉政建设各项工作。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gt;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gt;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gt;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gt;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十八大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年全省工商和市场监管部门党风廉政建设和反腐败工作情况，安排部署20**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一、20**年全省工商和市场监管部门党风廉政建设和反腐败工作取得新成绩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年，面对工商工作面临的新形势，加大了到问题多、困难多的监管执法一线调研力度。年底，省局班子成员集中组织开展了专题调研活动，谋划20**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三、严格落实全面从严治党责任，深入推进20**年党风廉政建设工作</w:t>
      </w:r>
    </w:p>
    <w:p>
      <w:pPr>
        <w:ind w:left="0" w:right="0" w:firstLine="560"/>
        <w:spacing w:before="450" w:after="450" w:line="312" w:lineRule="auto"/>
      </w:pPr>
      <w:r>
        <w:rPr>
          <w:rFonts w:ascii="宋体" w:hAnsi="宋体" w:eastAsia="宋体" w:cs="宋体"/>
          <w:color w:val="000"/>
          <w:sz w:val="28"/>
          <w:szCs w:val="28"/>
        </w:rPr>
        <w:t xml:space="preserve">　　20**年，是“十三五”规划的起始之年，是全面建成小康社会决胜阶段的开局之年。做好20**年的党风廉政建设和反腐败工作，对于全省工商和市场监管部门更好地发挥职能作用，确保实现“十三五”市场监管工作良好开局具有重要意义。根据省委和工商总局部署，结合全省工商和市场监管部门工作实际，20**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一、20**年全省工商系统党风廉政建设和反腐败工作回顾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年，在省委、省政府、省纪委监委和国家工商总局的正确领导下，全省工商行政管理系统按照全面落实科学发展观和构建社会主义和谐社会的要求，深入推进“五增五创”工作主题，创环境、促发展，抓监管、构和谐，带队伍、树形象，以贯彻落实《实施纲要》为主线,以解决损害群众利益的不正之风为重点，严格纪律，强化监督，落实责任，党风廉政建设和反腐败工作取得了明显成效，为各项工作的健康开展提供了坚强的政治保证，得到了省委、省政府、省纪委和国家工商总局的充分肯定。</w:t>
      </w:r>
    </w:p>
    <w:p>
      <w:pPr>
        <w:ind w:left="0" w:right="0" w:firstLine="560"/>
        <w:spacing w:before="450" w:after="450" w:line="312" w:lineRule="auto"/>
      </w:pPr>
      <w:r>
        <w:rPr>
          <w:rFonts w:ascii="宋体" w:hAnsi="宋体" w:eastAsia="宋体" w:cs="宋体"/>
          <w:color w:val="000"/>
          <w:sz w:val="28"/>
          <w:szCs w:val="28"/>
        </w:rPr>
        <w:t xml:space="preserve">　　(一)立足职能，务实创新，全面开展工商廉政文化建设</w:t>
      </w:r>
    </w:p>
    <w:p>
      <w:pPr>
        <w:ind w:left="0" w:right="0" w:firstLine="560"/>
        <w:spacing w:before="450" w:after="450" w:line="312" w:lineRule="auto"/>
      </w:pPr>
      <w:r>
        <w:rPr>
          <w:rFonts w:ascii="宋体" w:hAnsi="宋体" w:eastAsia="宋体" w:cs="宋体"/>
          <w:color w:val="000"/>
          <w:sz w:val="28"/>
          <w:szCs w:val="28"/>
        </w:rPr>
        <w:t xml:space="preserve">　　省工商局党组以贯彻《实施纲要》为契机，确立了把廉政文化建设与“五增五创”工作主题相结合，带动党风廉政建设再上新台阶的指导思想，积极探索工商廉政文化建设与市场监管、服务发展和队伍建设的结合点和切入点，取得了显著成效。一是四级联动，全面实施。省工商局党组高度重视、定位准确，在充分研讨的基础上制定了《山西省工商行政管理局关于加强廉政文化建设的实施意见》，在全省工商系统党风廉政建设大会上进行了具体的安排部署;各级局党组精心组织、加强领导，与基层规范化建设同步安排、同步实施;基层一线努力探索、因地制宜、各具特色;广大干部职工建言献策、踊跃参与;纪检监察积极协调、强化督察、指导到位。此外，各级局领导还积极在人力、财力、物力等方面提供强大支持，保证和促进了全省系统工商廉政文化建设的整体推进;二是廉政文化建设活动内容丰富、形式多样。深入开展了“五廉”(倡廉、助廉、育廉、督廉、促廉)、“五上”(上墙面、上桌面、上讲台、上舞台、上网络)和“五进”(进机关、进基层、进岗位、进家庭、进市场)活动，使工商廉政文化建设渗透到每个干部职工的工作圈、生活圈。同时，面向社会和全系统积极开展了以“知荣辱、树新风、促廉洁、强素质”为主题的工商廉政文化作品征集活动，征集到书法、漫画、摄影等20余种形式的作品1000余件，经层层筛选，评出8大类作品243件，汇编成册，广为宣传;三是典型引路，整体推进。在工商廉政文化建设活动中，涌现出许多先进典型。如，太原市娄烦县工商局、迎泽分局、万柏林分局，长治市城区分局，运城市临猗县工商局，临汾市曲沃县工商局、晋城市阳城县工商局、祁县西六支工商所等都能够因地制宜，抓出特色，抓出成效。为发挥典型的示范引领作用，省工商局及时确定了娄烦县工商局等26个工商局(所)为全省工商系统廉政文化建设示范点，及时总结、宣传、推广他们的经验做法，做到相互交流、共同提高，有效地促进了全系统廉政文化建设的扎实推进。通过加强工商廉政文化建设，全系统呈现出“以廉为荣、以贪为耻”的良好氛围，展现出各级局党组和广大干部职工的高度责任感和优良精神风貌。我省系统的工商廉政文化建设得到总局和省纪委的高度重视和肯定。总局在我省召开了全国工商系统廉政文化建设工作座谈会，石见元组长对省工商局工作予以高度评价，认为省工商局的工商廉政文化建设内容丰富、经验实在，受到了,陶、得到了启迪、开拓了思路、明确了方法，并欣然题词“工商廉政文化开奇葩”。省委、纪检委书记金道铭同志专程考察了娄烦县工商局开展工商廉政文化建设的工作情况，给予了充分肯定和赞扬。</w:t>
      </w:r>
    </w:p>
    <w:p>
      <w:pPr>
        <w:ind w:left="0" w:right="0" w:firstLine="560"/>
        <w:spacing w:before="450" w:after="450" w:line="312" w:lineRule="auto"/>
      </w:pPr>
      <w:r>
        <w:rPr>
          <w:rFonts w:ascii="宋体" w:hAnsi="宋体" w:eastAsia="宋体" w:cs="宋体"/>
          <w:color w:val="000"/>
          <w:sz w:val="28"/>
          <w:szCs w:val="28"/>
        </w:rPr>
        <w:t xml:space="preserve">　　(二)强化宣传教育，工商干部廉洁自律的自觉性得到进一步增强</w:t>
      </w:r>
    </w:p>
    <w:p>
      <w:pPr>
        <w:ind w:left="0" w:right="0" w:firstLine="560"/>
        <w:spacing w:before="450" w:after="450" w:line="312" w:lineRule="auto"/>
      </w:pPr>
      <w:r>
        <w:rPr>
          <w:rFonts w:ascii="宋体" w:hAnsi="宋体" w:eastAsia="宋体" w:cs="宋体"/>
          <w:color w:val="000"/>
          <w:sz w:val="28"/>
          <w:szCs w:val="28"/>
        </w:rPr>
        <w:t xml:space="preserve">　　全系统广泛开展了以“学党章、知荣辱、树新风”为主要内容的宣传教育活动，进一步筑牢广大干部拒腐防变的思想道德防线。一是建立了宣传教育工作协调机制。明确了机关党建、纪检监察、人事教育的宣传教育协调机制，形成了反腐倡廉宣传教育的整体合力。在省工商局制定的《20**-20**年山西省工商行政管理系统干部教育培训规划》中，把反腐倡廉教育列为政治理论教育培训的重要内容;二是教育内容丰富、形式多样。以学习贯彻党章和社会主义荣辱观教育为重点，采取专家辅导、收听收看、演讲比赛、廉政宣誓、廉政承诺、传统教育、编印手册等形式组织开展了党纪条规、科学发展观和正确人生观、权力观教育。建立了以黄崖洞、平型关、麻田为依托的系统爱国主义教育基地和以娄烦县工商局“悟园”为依托的系统党风廉政教育基地。同时，充分发挥系统先进典型示范引导作用。先后总结、宣传了杨宽德、郑俊华和于剑云等同志的先进事迹，用身边的人和事启发教育广大干部职工，在全系统营造了弘扬先进、激励先进的氛围;三是强化了信息宣传。省工商局编发《纪检监察简报》77期，被《山西纠风信息》采用10篇，采用率在省直厅局中名列第一。通过开展各种形式的宣传教育，系统干部职工特别是领导干部廉洁从政的自觉性得到进一步增强。</w:t>
      </w:r>
    </w:p>
    <w:p>
      <w:pPr>
        <w:ind w:left="0" w:right="0" w:firstLine="560"/>
        <w:spacing w:before="450" w:after="450" w:line="312" w:lineRule="auto"/>
      </w:pPr>
      <w:r>
        <w:rPr>
          <w:rFonts w:ascii="宋体" w:hAnsi="宋体" w:eastAsia="宋体" w:cs="宋体"/>
          <w:color w:val="000"/>
          <w:sz w:val="28"/>
          <w:szCs w:val="28"/>
        </w:rPr>
        <w:t xml:space="preserve">　　(三)加强政风行风建设，系统形象得到进一步提升</w:t>
      </w:r>
    </w:p>
    <w:p>
      <w:pPr>
        <w:ind w:left="0" w:right="0" w:firstLine="560"/>
        <w:spacing w:before="450" w:after="450" w:line="312" w:lineRule="auto"/>
      </w:pPr>
      <w:r>
        <w:rPr>
          <w:rFonts w:ascii="宋体" w:hAnsi="宋体" w:eastAsia="宋体" w:cs="宋体"/>
          <w:color w:val="000"/>
          <w:sz w:val="28"/>
          <w:szCs w:val="28"/>
        </w:rPr>
        <w:t xml:space="preserve">　　几年来，省工商局党组高度重视系统政风行风建设，居安思危，长抓不懈，一年一个新台阶。一是明确了纠风工作重点，提出了“八个严禁”、“五项承诺”和“四个纠正”的纠风工作措施;二是积极领导和开展民主评议政风行风工作。在20_年排名第四、20_年排名第二的基础上，20**年在省工商局党组的坚强领导下，全系统各级局党组和广大干部再接再厉、奋力拼搏、务实创新、积极工作，全面加强自身建设，认真履行《公开承诺》，严格规范执法行为，全力创优发展环境，受到社会各界的充分肯定和高度好评。辛勤工作获得了丰硕成果，11个市工商局在当地政府的评议中全部进入前两名;在省评议办对执法监督单位发放的13.7万份群众问卷测评中，省工商局满意度第一;在对参评部门的综合考核中，省工商局名列第一;在信息简报的采用上，省工商局采用率第一。经省政府常务会议研究决定，省工商局在20**年省政府组织开展的政风行风评议中评为第一，圆满实现了省工商局党组的预期目标;三是规范执法行为，不断加强效能建设。省工商局党组从各级领导干部着手，出台了对影响政务环境、损害工商形象予以责任追究的《山西省工商局关于优化政务环境，规范执法行为，落实责任追究的决定》(简称“约法三章”)。于幼军省长批示予以好评，并要求工商局做规范执法行为、优化政务环境的表率。同时，制定了《山西省工商行政管理机关及其工作人员行政过错责任追究暂行规定》，修订了省工商局政务公开制度，促进和保证了省工商局向社会“公开承诺”落到实处;四是强化执法督察，严格责任追究。制定了全年督察工作方案，深入11个市县局服务大厅和工商所进行明察暗访，并对违纪人员的处理情况进行了公开通报。20**年，全省工商系统纪检监察部门收到各类信访举报518件，经梳理正式立案查办20件，分别给予38人通报批评、调离岗位及党、政纪处理。</w:t>
      </w:r>
    </w:p>
    <w:p>
      <w:pPr>
        <w:ind w:left="0" w:right="0" w:firstLine="560"/>
        <w:spacing w:before="450" w:after="450" w:line="312" w:lineRule="auto"/>
      </w:pPr>
      <w:r>
        <w:rPr>
          <w:rFonts w:ascii="宋体" w:hAnsi="宋体" w:eastAsia="宋体" w:cs="宋体"/>
          <w:color w:val="000"/>
          <w:sz w:val="28"/>
          <w:szCs w:val="28"/>
        </w:rPr>
        <w:t xml:space="preserve">　　(四)加大了对重点事项的监督力度，源头治理工作得到进一步落实</w:t>
      </w:r>
    </w:p>
    <w:p>
      <w:pPr>
        <w:ind w:left="0" w:right="0" w:firstLine="560"/>
        <w:spacing w:before="450" w:after="450" w:line="312" w:lineRule="auto"/>
      </w:pPr>
      <w:r>
        <w:rPr>
          <w:rFonts w:ascii="宋体" w:hAnsi="宋体" w:eastAsia="宋体" w:cs="宋体"/>
          <w:color w:val="000"/>
          <w:sz w:val="28"/>
          <w:szCs w:val="28"/>
        </w:rPr>
        <w:t xml:space="preserve">　　进一步加强了对审批权、人事权、财务权的监督制约。一是加大了对审批权的监管力度。强化了政务公开，对保留的行政审批项目全部予以公示，并在省工商局行政审批服务大厅内部进行了轮岗。进一步加强了机关效能督察，省工商局建立了行政审批服务大厅效能岗位监督、绩效评价监督、电子视频监督、电话举报监督、群众意见箱监督并举的行政执法效能监督机制，保证了行政审批工作的规范化和制度化;二是强化了对人事权的监督力度。省市两级工商机关均建立并实行了“干部监督工作联席会议制度”，有效发挥了纪检监察在干部选拔任用中的监督作用，保证了《党政领导干部选拔任用工作条例》的贯彻执行;三是不断强化对财务运行的监督检查。加强了对专项资金、大额项目资金管理的监督，在全系统基础设施建设、工商制服换发、执法车辆配备、机关办公设备购置等工作中，纪检监察积极参与监督，严格按照有关规定和程序予以落实。此外，为巩固“三项治理”成果，建立了领导干部外出考察报告制度和系统车辆购置、基本建设管理的规定，有效地防止了不廉洁和铺张浪费等行为的发生。</w:t>
      </w:r>
    </w:p>
    <w:p>
      <w:pPr>
        <w:ind w:left="0" w:right="0" w:firstLine="560"/>
        <w:spacing w:before="450" w:after="450" w:line="312" w:lineRule="auto"/>
      </w:pPr>
      <w:r>
        <w:rPr>
          <w:rFonts w:ascii="宋体" w:hAnsi="宋体" w:eastAsia="宋体" w:cs="宋体"/>
          <w:color w:val="000"/>
          <w:sz w:val="28"/>
          <w:szCs w:val="28"/>
        </w:rPr>
        <w:t xml:space="preserve">　　(五)认真贯彻《实施纲要》，党风廉政建设责任制得到有效落实</w:t>
      </w:r>
    </w:p>
    <w:p>
      <w:pPr>
        <w:ind w:left="0" w:right="0" w:firstLine="560"/>
        <w:spacing w:before="450" w:after="450" w:line="312" w:lineRule="auto"/>
      </w:pPr>
      <w:r>
        <w:rPr>
          <w:rFonts w:ascii="宋体" w:hAnsi="宋体" w:eastAsia="宋体" w:cs="宋体"/>
          <w:color w:val="000"/>
          <w:sz w:val="28"/>
          <w:szCs w:val="28"/>
        </w:rPr>
        <w:t xml:space="preserve">　　一年来，按照省纪委、国家工商总局纪检组和省工商局党组的统一安排，全系统各级工商行政管理机关把学习、宣传、落实《实施纲要》作为加强党风廉政建设和反腐败工作的中心工作来抓，紧紧围绕省工商局“五增五创”工作主题，以构建“五不为”机制为重点，以强化“六坚持”结合为主线，初步构建了符合系统实际的惩治和预防腐败体系框架。国家总局在广东、杭州召开的全国基层工商机关落实《实施纲要》座谈会上，省工商局作了交流发言，受到一致好评。</w:t>
      </w:r>
    </w:p>
    <w:p>
      <w:pPr>
        <w:ind w:left="0" w:right="0" w:firstLine="560"/>
        <w:spacing w:before="450" w:after="450" w:line="312" w:lineRule="auto"/>
      </w:pPr>
      <w:r>
        <w:rPr>
          <w:rFonts w:ascii="宋体" w:hAnsi="宋体" w:eastAsia="宋体" w:cs="宋体"/>
          <w:color w:val="000"/>
          <w:sz w:val="28"/>
          <w:szCs w:val="28"/>
        </w:rPr>
        <w:t xml:space="preserve">　　按照省委和总局落实党风廉政建设责任制要求，全系统各级党组结合实际制定了党风廉政建设和反腐败工作任务分解意见，将任务分解到每位领导，落实到每个处室，强化了领导干部的责任意识。目前，全系统已形成了主要领导全面抓，分管领导负责抓，牵头处室具体抓，相关处室配合抓，纪检监察协调抓的整体工作机制。在年底省委党风廉政建设领导组办公室对省直各厅局的考核中，对省工商局去年的党风廉政建设责任制落实工作给予了肯定和好评。</w:t>
      </w:r>
    </w:p>
    <w:p>
      <w:pPr>
        <w:ind w:left="0" w:right="0" w:firstLine="560"/>
        <w:spacing w:before="450" w:after="450" w:line="312" w:lineRule="auto"/>
      </w:pPr>
      <w:r>
        <w:rPr>
          <w:rFonts w:ascii="宋体" w:hAnsi="宋体" w:eastAsia="宋体" w:cs="宋体"/>
          <w:color w:val="000"/>
          <w:sz w:val="28"/>
          <w:szCs w:val="28"/>
        </w:rPr>
        <w:t xml:space="preserve">　　同志们，成绩的取得，是各级工商行政管理机关在省工商局党组的正确领导下，坚决贯彻中央、省委、总局的决策部署，依靠全系统广大干部职工奋发进取、共同努力的结果;是全系统广大纪检监察干部努力工作、尽职尽责，积极履行职能的结果。</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看到存在的问题和不足。主要表现在：个别单位监督机制不健全、部门间职责不清、协调不力等现象仍然存在;年检办照期间违规收费问题还时有发生;少数基层干部执法行为不规范、方法简单粗暴，不作为、乱作为影响工商形象的现象在一些地方和单位仍然突出;一些市县局仍然存在群众越级访、重复访、集体访的问题。对于这些问题，我们要高度重视，切实采取措施加以解决，这是对各级领导干部执政能力的检验，履行职责的考验，希望各级工商行政管理机关继续引深“五增五创”工作主题，按照省委、省政府的要求，争做优化政务环境，规范执法行为的表率，为构建和谐稳定的新山西做出积极贡献。</w:t>
      </w:r>
    </w:p>
    <w:p>
      <w:pPr>
        <w:ind w:left="0" w:right="0" w:firstLine="560"/>
        <w:spacing w:before="450" w:after="450" w:line="312" w:lineRule="auto"/>
      </w:pPr>
      <w:r>
        <w:rPr>
          <w:rFonts w:ascii="宋体" w:hAnsi="宋体" w:eastAsia="宋体" w:cs="宋体"/>
          <w:color w:val="000"/>
          <w:sz w:val="28"/>
          <w:szCs w:val="28"/>
        </w:rPr>
        <w:t xml:space="preserve">　　二、20**年党风廉政建设和反腐败工作任务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20**年全省工商系统党风廉政建设和反腐败工作的总体要求是：以邓小平理论和“三个代表”重要思想为指导，全面落实科学发展观，按照全省党风廉政建设干部大会和省纪委二次全会、国家工商总局党风廉政建设工作会议精神要求，深入贯彻《实施纲要》，坚持标本兼治、综合治理、惩防并举、注重预防的方针，以推进省工商局“五增五创”工作主题为目标，以领导干部作风建设为根本，以纠正损害群众利益的不正之风为重点，切实强化党内监督，进一步加大源头治理，努力拓展防治腐败工作领域，积极构建符合系统实际的惩治和预防腐败体系，不断推进党风廉政建设和反腐败工作，为优化政务环境，建设和谐稳定、文明富裕、山川秀美的新山西做出应有的贡献。</w:t>
      </w:r>
    </w:p>
    <w:p>
      <w:pPr>
        <w:ind w:left="0" w:right="0" w:firstLine="560"/>
        <w:spacing w:before="450" w:after="450" w:line="312" w:lineRule="auto"/>
      </w:pPr>
      <w:r>
        <w:rPr>
          <w:rFonts w:ascii="宋体" w:hAnsi="宋体" w:eastAsia="宋体" w:cs="宋体"/>
          <w:color w:val="000"/>
          <w:sz w:val="28"/>
          <w:szCs w:val="28"/>
        </w:rPr>
        <w:t xml:space="preserve">　　按照这一总体要求，今年要重点抓好以下几方面的工作：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(一)认真贯彻落实科学发展观，切实抓好领导干部作风建设</w:t>
      </w:r>
    </w:p>
    <w:p>
      <w:pPr>
        <w:ind w:left="0" w:right="0" w:firstLine="560"/>
        <w:spacing w:before="450" w:after="450" w:line="312" w:lineRule="auto"/>
      </w:pPr>
      <w:r>
        <w:rPr>
          <w:rFonts w:ascii="宋体" w:hAnsi="宋体" w:eastAsia="宋体" w:cs="宋体"/>
          <w:color w:val="000"/>
          <w:sz w:val="28"/>
          <w:szCs w:val="28"/>
        </w:rPr>
        <w:t xml:space="preserve">　　要按照全面贯彻落实科学发展观、加快构建社会主义和谐社会的要求，以解决人民群众最直接、最关心和最现实的问题为重点，紧密围绕“五增五创”工作主题，在大力加强队伍建设、依法加强市场监管、实现“品牌兴省”战略、营造“诚信兴商”氛围等方面，加强监督检查，积极预防和化解矛盾，做优化政务环境、规范执法行为的表率，最大限度地促进经济发展，维护社会和谐稳定。</w:t>
      </w:r>
    </w:p>
    <w:p>
      <w:pPr>
        <w:ind w:left="0" w:right="0" w:firstLine="560"/>
        <w:spacing w:before="450" w:after="450" w:line="312" w:lineRule="auto"/>
      </w:pPr>
      <w:r>
        <w:rPr>
          <w:rFonts w:ascii="宋体" w:hAnsi="宋体" w:eastAsia="宋体" w:cs="宋体"/>
          <w:color w:val="000"/>
          <w:sz w:val="28"/>
          <w:szCs w:val="28"/>
        </w:rPr>
        <w:t xml:space="preserve">　　加强领导干部作风建设是党的建设的一项战略任务。我们要联系实际，按照胡锦涛倡导的八个方面的良好风气、中央纪委的“十项”工作要求和省委开展《关于加强作风建设狠抓工作落实的决定》精神，结合工作实际，有针对性的解决领导干部在思想作风、学风、工作作风、领导作风、生活作风等方面存在的问题，进一步提高自身修养、端正思想态度、创新管理方式、提高服务水平，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　　按照省委《关于加强作风建设狠抓工作落实的决定》要求，我们要结合工作实际，制定全省系统关于加强作风建设、狠抓工作落实的实施意见。要严格控制各种名目的庆典、评比和达标表彰活动，严格遵守总局和省纠风办关于清理评比达标表彰项目的有关规定，对在清理期间继续擅自举办评比达标表彰活动的，一律视为顶风违纪予以严肃查处。要进一步改进会风和文风，精简会议和文件，充分发挥视频会议优势，做到开短会、办实事、求实效。要认真执行中央关于厉行节约、反对铺张浪费的规定，特别是在基础设施建设中要严格报批程序，按规定和标准执行;坚决纠正以学习考察等名义公款旅游特别是出国(境)旅游的不正之风。同时，各级领导班子和领导干部要自觉贯彻执行党的民主集中制原则，在选拔任用干部、重大项目的安排、大额资金使用等重要事项方面，必须严格按照规则和程序，集体研究决定，严禁少数人甚至主要领导个人说了算，对违反规定的，要按规定给予组织处理和纪律处分。</w:t>
      </w:r>
    </w:p>
    <w:p>
      <w:pPr>
        <w:ind w:left="0" w:right="0" w:firstLine="560"/>
        <w:spacing w:before="450" w:after="450" w:line="312" w:lineRule="auto"/>
      </w:pPr>
      <w:r>
        <w:rPr>
          <w:rFonts w:ascii="宋体" w:hAnsi="宋体" w:eastAsia="宋体" w:cs="宋体"/>
          <w:color w:val="000"/>
          <w:sz w:val="28"/>
          <w:szCs w:val="28"/>
        </w:rPr>
        <w:t xml:space="preserve">　　(二)进一步加强廉洁自律教育，促进领导干部廉洁从政</w:t>
      </w:r>
    </w:p>
    <w:p>
      <w:pPr>
        <w:ind w:left="0" w:right="0" w:firstLine="560"/>
        <w:spacing w:before="450" w:after="450" w:line="312" w:lineRule="auto"/>
      </w:pPr>
      <w:r>
        <w:rPr>
          <w:rFonts w:ascii="宋体" w:hAnsi="宋体" w:eastAsia="宋体" w:cs="宋体"/>
          <w:color w:val="000"/>
          <w:sz w:val="28"/>
          <w:szCs w:val="28"/>
        </w:rPr>
        <w:t xml:space="preserve">　　继续深入开展工商廉政文化建设活动。一要坚持教育的经常性、典型性和广泛性。充分利用“三会一课”、培训学习、宣传版报、电子网络等形式，深入开展理想信念教育、党纪国法教育、社会主义荣辱观教育，特别是政治纪律教育。要广泛开展正面典型的宣传教育，树立和表彰一批先进典型，用先进典型的示范带动作用，激发广大干部依法行政、勤政为民的热情。同时，注意从反面典型中查找原因，汲取教训，真正达到警示教育的效果;二要与“窗口”规范化建设相结合。要把工商廉政文化建设与行政审批服务大厅、基层工商所、12315消费者申诉举报指挥中心和“信用山西”网站等的规范化建设相结合，以廉政文化建设促进窗口建设，以窗口建设体现廉政文化建设成果;三要建立符合我省实际的工商职业道德规范。这是年初总局党风廉政工作会议要求，也是工商廉政文化建设制度体系的重要内容。我们要下功夫、动脑筋，围绕工作职责，在执法理念、程序、环节、行为上找特点，制定出符合工商特点的职业道德规范和行为标准。按照总局的要求，这项工作我省要先行一步，尽快拿出工作成果来。对此，省工商局已制定出相关征集方案，希望各级机关认真抓好落实。</w:t>
      </w:r>
    </w:p>
    <w:p>
      <w:pPr>
        <w:ind w:left="0" w:right="0" w:firstLine="560"/>
        <w:spacing w:before="450" w:after="450" w:line="312" w:lineRule="auto"/>
      </w:pPr>
      <w:r>
        <w:rPr>
          <w:rFonts w:ascii="宋体" w:hAnsi="宋体" w:eastAsia="宋体" w:cs="宋体"/>
          <w:color w:val="000"/>
          <w:sz w:val="28"/>
          <w:szCs w:val="28"/>
        </w:rPr>
        <w:t xml:space="preserve">　　严格遵守领导干部廉洁从政的有关规定。一是认真落实中央纪委七次全会提出的重点清理项目。对领导干部利用职权和职务影响，以借为名占用他人住房、汽车的，参与赌博或以变相赌博等形式收钱敛财的。</w:t>
      </w:r>
    </w:p>
    <w:p>
      <w:pPr>
        <w:ind w:left="0" w:right="0" w:firstLine="560"/>
        <w:spacing w:before="450" w:after="450" w:line="312" w:lineRule="auto"/>
      </w:pPr>
      <w:r>
        <w:rPr>
          <w:rFonts w:ascii="宋体" w:hAnsi="宋体" w:eastAsia="宋体" w:cs="宋体"/>
          <w:color w:val="000"/>
          <w:sz w:val="28"/>
          <w:szCs w:val="28"/>
        </w:rPr>
        <w:t xml:space="preserve">　　以借委托他人投资证券或其他委托理财的名义获取不正当利益的，为本人谋取预期的不正当利益或以各种方式为配偶、子女和其他亲友谋取不正当利益的，都要坚决清理纠正。 同时，要结合我省实际，继续清理系统人员利用职务之便， 投资入股煤矿的问题;二是严格执行领导干部个人重大事项报告制度。 要按照中央和省委关于领导干部报告个人有关事项的规定，认真填报个人有关事项，及时补充完善领导干部廉政档案;三是加强对规范津贴补贴工作的监督检查。 今后，各级机关一律不得以任何名目发放统一规定之外的奖金、 补贴和实物，凡违反规定继续滥发津贴补贴的要坚决查处， 对其主要领导、分管领导和财务部门负责人，按组织程序一律先停职或免职，再作出纪律处分;四是进一步巩固 “三项治理”成果。 坚决防止和纠正超标准超编制配备使用小汽车、违规建设装修楼堂馆所、违规超标准多占住房等问题。 各级领导干部要模范地遵守有关规定，带头营造良好风气。</w:t>
      </w:r>
    </w:p>
    <w:p>
      <w:pPr>
        <w:ind w:left="0" w:right="0" w:firstLine="560"/>
        <w:spacing w:before="450" w:after="450" w:line="312" w:lineRule="auto"/>
      </w:pPr>
      <w:r>
        <w:rPr>
          <w:rFonts w:ascii="宋体" w:hAnsi="宋体" w:eastAsia="宋体" w:cs="宋体"/>
          <w:color w:val="000"/>
          <w:sz w:val="28"/>
          <w:szCs w:val="28"/>
        </w:rPr>
        <w:t xml:space="preserve">　　(三)提高办案工作能力，加大查办案件工作力度</w:t>
      </w:r>
    </w:p>
    <w:p>
      <w:pPr>
        <w:ind w:left="0" w:right="0" w:firstLine="560"/>
        <w:spacing w:before="450" w:after="450" w:line="312" w:lineRule="auto"/>
      </w:pPr>
      <w:r>
        <w:rPr>
          <w:rFonts w:ascii="宋体" w:hAnsi="宋体" w:eastAsia="宋体" w:cs="宋体"/>
          <w:color w:val="000"/>
          <w:sz w:val="28"/>
          <w:szCs w:val="28"/>
        </w:rPr>
        <w:t xml:space="preserve">　　提高办案工作能力，是深入开展党风廉政建设和反腐败工作的迫切需要。一要重视信访工作。各级党组和纪检监察部门要认真处理和分析群众的信访案件，积极督促落实信访责任追究制，切实解决信访突出问题，对引发集体访、越级访、群体访事件的失职渎职问题，要依纪严肃追究责任;二要认真分析研究系统易发案件的环节和特点，有针对性地开展预防教育工作，特别是要对领导、行政许可、处罚、征收和财物管理等岗位强化监督，积极预防职务犯罪的发生;三要提高对信访件的初核能力和案件分析能力。对举报线索要认真分析、慎重对待，既不能盲从盲动，也不能有案不办、立案不查、查案不处、瞒案不报。要严格报批、初核、立案和审理等手续，做到事实清楚、证据确凿、定性准确、处理恰当、手续完备、程序合法;四要提高办案协调能力。系统各级纪检监察部门要在同级党组的领导下，加强与司法机关和相关部门的协作和协调,不断提高办案质量和水平。</w:t>
      </w:r>
    </w:p>
    <w:p>
      <w:pPr>
        <w:ind w:left="0" w:right="0" w:firstLine="560"/>
        <w:spacing w:before="450" w:after="450" w:line="312" w:lineRule="auto"/>
      </w:pPr>
      <w:r>
        <w:rPr>
          <w:rFonts w:ascii="宋体" w:hAnsi="宋体" w:eastAsia="宋体" w:cs="宋体"/>
          <w:color w:val="000"/>
          <w:sz w:val="28"/>
          <w:szCs w:val="28"/>
        </w:rPr>
        <w:t xml:space="preserve">　　查办案件是保持惩治腐败强劲势头的重要手段。20**年全系统要重点对以下方面开展案件查处工作：一是要继续重点查处党员领导干部滥用职权、贪污贿赂、腐化堕落、失职渎职、权钱交易案件;二是严肃查处利用行政许可、行政执法权，官商勾结、官煤勾结，非法谋利的案件;三是继续严肃查处违反“六项禁令”、“约法三章”、违反财经和审计工作纪律、违反津贴补贴、违反基本建设等有关规定的案件;四是严肃查处有令不行、有禁不止，上有政策、下有对策等违反政治纪律、组织纪律、工作纪律的案件。要充分利用效能监察、经济责任审计、专项治理等有效手段，不断揭露和查处腐败问题。同时，要建立和完善纪检监察办案回访制度、案件报告、通报制度和重要情况报告制度。</w:t>
      </w:r>
    </w:p>
    <w:p>
      <w:pPr>
        <w:ind w:left="0" w:right="0" w:firstLine="560"/>
        <w:spacing w:before="450" w:after="450" w:line="312" w:lineRule="auto"/>
      </w:pPr>
      <w:r>
        <w:rPr>
          <w:rFonts w:ascii="宋体" w:hAnsi="宋体" w:eastAsia="宋体" w:cs="宋体"/>
          <w:color w:val="000"/>
          <w:sz w:val="28"/>
          <w:szCs w:val="28"/>
        </w:rPr>
        <w:t xml:space="preserve">　　继续深入开展治理商业贿赂专项工作，重点查处医药购销领域、农资交易领域中的商业贿赂行为。要继续加强对系统内部的督导和检查，在行政审批、行政执法、基层规范化建设和工程建设项目等方面，认真开展自查自纠，对收受或参与商业贿赂的，坚决予以查处。同时，要进一步加强“经济户口”管理和企业信用体系建设等制度，建立从源头上预防商业贿赂的长效机制。</w:t>
      </w:r>
    </w:p>
    <w:p>
      <w:pPr>
        <w:ind w:left="0" w:right="0" w:firstLine="560"/>
        <w:spacing w:before="450" w:after="450" w:line="312" w:lineRule="auto"/>
      </w:pPr>
      <w:r>
        <w:rPr>
          <w:rFonts w:ascii="宋体" w:hAnsi="宋体" w:eastAsia="宋体" w:cs="宋体"/>
          <w:color w:val="000"/>
          <w:sz w:val="28"/>
          <w:szCs w:val="28"/>
        </w:rPr>
        <w:t xml:space="preserve">　　(四)切实抓好政风行风建设，狠刹各种损害群众利益的不正之风</w:t>
      </w:r>
    </w:p>
    <w:p>
      <w:pPr>
        <w:ind w:left="0" w:right="0" w:firstLine="560"/>
        <w:spacing w:before="450" w:after="450" w:line="312" w:lineRule="auto"/>
      </w:pPr>
      <w:r>
        <w:rPr>
          <w:rFonts w:ascii="宋体" w:hAnsi="宋体" w:eastAsia="宋体" w:cs="宋体"/>
          <w:color w:val="000"/>
          <w:sz w:val="28"/>
          <w:szCs w:val="28"/>
        </w:rPr>
        <w:t xml:space="preserve">　　坚决纠正损害群众利益的不正之风，是反腐倡廉、构建和谐社会的必然要求。尽管我们近年来在政风行风建设上一年一个新台阶，取得了可喜成绩，但绝不能自满松懈和忽视存在的问题，必须严格落实总局《六项禁令》和省工商局《关于创造公正廉洁执法环境和公开高效办事环境实施办法》等有关规定，加强监督，纠建并举，常抓不懈。</w:t>
      </w:r>
    </w:p>
    <w:p>
      <w:pPr>
        <w:ind w:left="0" w:right="0" w:firstLine="560"/>
        <w:spacing w:before="450" w:after="450" w:line="312" w:lineRule="auto"/>
      </w:pPr>
      <w:r>
        <w:rPr>
          <w:rFonts w:ascii="宋体" w:hAnsi="宋体" w:eastAsia="宋体" w:cs="宋体"/>
          <w:color w:val="000"/>
          <w:sz w:val="28"/>
          <w:szCs w:val="28"/>
        </w:rPr>
        <w:t xml:space="preserve">　　继续深入开展民主评议政风行风工作。今年，省政府将继续对49个部门和行业开展以“构建和谐社会，服务经济发展”为主题的政风行风评议活动。如何保持好已取得的成绩，压力大、责任大，但我们要看到有利的方面，这就是我们有扎实的工作基础和积极向上的作风。在工作中要注意抓好三个方面的结合。一是与省文明委开展的创建“省级文明和谐行业”活动相结合。在4月2日的全系统创建“省级文明和谐行业”活动启动仪式上，王虎胜局长已作了明确要求，各市局也都作了表态发言，相信同志们一定能够履行承诺，不辜负省工商局党组的期望，努力实现既定目标;二是与工商廉政文化建设相结合。在今年适当时候要组织召开政风行风评议和工商廉政文化建设工作座谈会，总结工作，交流情况;三是与制度建设相结合。不断健全、完善和落实岗位责任制、首办责任制、政务公开制、行政问责制、责任倒查制等相关制度，用制度管人，用制度管事，不断规范执法行为。</w:t>
      </w:r>
    </w:p>
    <w:p>
      <w:pPr>
        <w:ind w:left="0" w:right="0" w:firstLine="560"/>
        <w:spacing w:before="450" w:after="450" w:line="312" w:lineRule="auto"/>
      </w:pPr>
      <w:r>
        <w:rPr>
          <w:rFonts w:ascii="宋体" w:hAnsi="宋体" w:eastAsia="宋体" w:cs="宋体"/>
          <w:color w:val="000"/>
          <w:sz w:val="28"/>
          <w:szCs w:val="28"/>
        </w:rPr>
        <w:t xml:space="preserve">　　为进一步提高行政效能，全系统要着力查找和解决五个方面的突出问题。一是思想保守、不思进取、创新意识不够、执行能力不强等“素质低下”问题;二是职责不清、职能交叉、局部利益驱动所引起的“不作为或乱作为”问题;三是利用职权在办理“案、费、证、照”中以权谋私、吃拿卡要等“权力寻租”问题;四是机关工作人员中存在的庸、懒、散等“作风漂浮”问题;五是集体观念淡薄，事不关己、高高挂起，明哲保身、但求无过的“自由主义”问题。对不作为和乱作为问题，要坚决执行“约法三章”和《山西省工商行政管理机关及其工作人员行政过错责任追究暂行办法》。现在正值企业年检期间，为防止违纪问题的发生，省工商局全盘考虑，以明传电报的形式下发了《关于加强执法纪律、工作纪律的通知》，希望各级机关严格遵守，对有规不依、顶风违纪者严肃追究责任。</w:t>
      </w:r>
    </w:p>
    <w:p>
      <w:pPr>
        <w:ind w:left="0" w:right="0" w:firstLine="560"/>
        <w:spacing w:before="450" w:after="450" w:line="312" w:lineRule="auto"/>
      </w:pPr>
      <w:r>
        <w:rPr>
          <w:rFonts w:ascii="宋体" w:hAnsi="宋体" w:eastAsia="宋体" w:cs="宋体"/>
          <w:color w:val="000"/>
          <w:sz w:val="28"/>
          <w:szCs w:val="28"/>
        </w:rPr>
        <w:t xml:space="preserve">　　(五)认真落实党风廉政建设责任制，深化治本抓源头工作</w:t>
      </w:r>
    </w:p>
    <w:p>
      <w:pPr>
        <w:ind w:left="0" w:right="0" w:firstLine="560"/>
        <w:spacing w:before="450" w:after="450" w:line="312" w:lineRule="auto"/>
      </w:pPr>
      <w:r>
        <w:rPr>
          <w:rFonts w:ascii="宋体" w:hAnsi="宋体" w:eastAsia="宋体" w:cs="宋体"/>
          <w:color w:val="000"/>
          <w:sz w:val="28"/>
          <w:szCs w:val="28"/>
        </w:rPr>
        <w:t xml:space="preserve">　　坚持以落实《实施纲要》为契机，不断拓宽从源头上预防腐败的工作领域。各级党组要切实加强对党风廉政建设和反腐败工作的领导，纪检监察部门要积极做好组织协调，进一步完善年初责任分解、年中专项汇报和年终组织考核工作机制，进一步增强各级领导干部的责任意识，形成反腐败工作整体合力，保证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规范行政审批行为，深化行政审批制度改革。按照省审改办的要求，除继续清理审批项目外，要加大对保留项目的后续监管力度。全省行政监察工作会议要求涉及“六证”的部门改革审批方式和优化办理程序，实行联审联批和网上公开审批。我们要在省监委和省审改办的领导下，积极会同有关部门，推进实施并联审批，提高行政效率。同时，积极做好电子监察系统的配置工作。要进一步加强系统行政审批服务大厅的规范化建设，实现“六有六做到”工作目标。省、市、县三级行政审批服务大厅都要在醒目位置将“六有六做到”工作目标予以公示，接受社会各界的监督。</w:t>
      </w:r>
    </w:p>
    <w:p>
      <w:pPr>
        <w:ind w:left="0" w:right="0" w:firstLine="560"/>
        <w:spacing w:before="450" w:after="450" w:line="312" w:lineRule="auto"/>
      </w:pPr>
      <w:r>
        <w:rPr>
          <w:rFonts w:ascii="宋体" w:hAnsi="宋体" w:eastAsia="宋体" w:cs="宋体"/>
          <w:color w:val="000"/>
          <w:sz w:val="28"/>
          <w:szCs w:val="28"/>
        </w:rPr>
        <w:t xml:space="preserve">　　强化民主监督，不断推进人事制度改革。要认真贯彻实施《公务员法》和《党政领导干部选拔任用工作条例》。今年，全省各级工商机关要全部建立并有效发挥干部监督工作联席会议制度的作用，在干部的选拔任用上强化监督，防止“带病提拔”、“带病上岗”等问题的发生。要加快完善干部交流、轮岗、回避等制度，努力形成人尽其才、充满活力的用人机制。要配合省监委加强对系统公务员招考工作的监督检查，确保招考工作的公开、公平、公正。积极建立改进干部综合考核评价办法，实行市局负责人向省工商局述职述廉、市局纪检组长向省工商局纪检组述职述廉、工商所长向监管服务对象述职述廉制度，以及省工商局党组对市局班子实行讲评的工作制度。</w:t>
      </w:r>
    </w:p>
    <w:p>
      <w:pPr>
        <w:ind w:left="0" w:right="0" w:firstLine="560"/>
        <w:spacing w:before="450" w:after="450" w:line="312" w:lineRule="auto"/>
      </w:pPr>
      <w:r>
        <w:rPr>
          <w:rFonts w:ascii="宋体" w:hAnsi="宋体" w:eastAsia="宋体" w:cs="宋体"/>
          <w:color w:val="000"/>
          <w:sz w:val="28"/>
          <w:szCs w:val="28"/>
        </w:rPr>
        <w:t xml:space="preserve">　　规范财务行为，严格“收支两条线”制度。加强对各级工商机关预算执行和国库集中支付制度落实情况的监督。在“窗口”规范化建设中要严格执行政府采购制度和工程建设项目招投标制度，防止腐败问题的发生。严格执行《党政机关国内公务接待管理规定》，不断规范职务消费，防止铺张浪费行为发生，降低行政成本。要切实发挥系统审计工作作用，加强对领导干部任期经济责任审计情况的监督检查，逐步实现经济责任审计工作的制度化和规范化。加强对系统国有资产管理的清理监督，有关处室要抓紧研究制定系统国有资产监管办法。</w:t>
      </w:r>
    </w:p>
    <w:p>
      <w:pPr>
        <w:ind w:left="0" w:right="0" w:firstLine="560"/>
        <w:spacing w:before="450" w:after="450" w:line="312" w:lineRule="auto"/>
      </w:pPr>
      <w:r>
        <w:rPr>
          <w:rFonts w:ascii="宋体" w:hAnsi="宋体" w:eastAsia="宋体" w:cs="宋体"/>
          <w:color w:val="000"/>
          <w:sz w:val="28"/>
          <w:szCs w:val="28"/>
        </w:rPr>
        <w:t xml:space="preserve">　　(六)不断适应新形势新任务要求，切实加强机关和纪检监察队伍自身建设</w:t>
      </w:r>
    </w:p>
    <w:p>
      <w:pPr>
        <w:ind w:left="0" w:right="0" w:firstLine="560"/>
        <w:spacing w:before="450" w:after="450" w:line="312" w:lineRule="auto"/>
      </w:pPr>
      <w:r>
        <w:rPr>
          <w:rFonts w:ascii="宋体" w:hAnsi="宋体" w:eastAsia="宋体" w:cs="宋体"/>
          <w:color w:val="000"/>
          <w:sz w:val="28"/>
          <w:szCs w:val="28"/>
        </w:rPr>
        <w:t xml:space="preserve">　　党风廉政建设的新形势、新任务和反腐败工作的复杂性、艰巨性，要求我们领导机关和党员领导干部必须做好表率作用。抓好全系统的党风廉政建设和反腐败工作，首先要抓好省工商局机关的自身建设。领导要为机关作表率，机关要为全系统作表率。省工商局各处室和直属单位要从自身职能出发，进一步完善工作纪律和廉政守则，严格要求，严格管理，严格监督。</w:t>
      </w:r>
    </w:p>
    <w:p>
      <w:pPr>
        <w:ind w:left="0" w:right="0" w:firstLine="560"/>
        <w:spacing w:before="450" w:after="450" w:line="312" w:lineRule="auto"/>
      </w:pPr>
      <w:r>
        <w:rPr>
          <w:rFonts w:ascii="宋体" w:hAnsi="宋体" w:eastAsia="宋体" w:cs="宋体"/>
          <w:color w:val="000"/>
          <w:sz w:val="28"/>
          <w:szCs w:val="28"/>
        </w:rPr>
        <w:t xml:space="preserve">　　要按照“政治坚强、公正清廉、纪律严明、业务精通、作风优良”的要求，进一步加强纪检监察队伍的自身建设。一是要提高纪检监察队伍自身素质。广大纪检监察干部要加强学习，不断提高党性修养，不断更新知识结构，不断改进思维方式和工作方法，自觉服从各级党组的正确领导，自觉维护执纪形象，自觉接受党和群众的监督。年内，省工商局将组织纪检监察干部进行一次业务培训;二是要强化监督职责。各级纪检监察部门要强化对同级党组和领导班子成员的监督，这是党章赋予纪检监察机构的重要职责。希望各级党组成员特别是“一把手”，一定要自觉、主动、虚心接受纪检监察机构的监督。各级党组要从政治上、工作上、生活上关心和爱护纪检监察干部，大力支持纪检监察部门依法履行职责，为纪检监察工作的开展创造条件。要不断加强市、县局纪检监察人员选配工作，切实把那些党性强、人品好、素质高、作风硬的同志选配到各级纪检监察部门。广大干部职工要自觉遵守各项规定，与纪检监察部门一道，为保证和维护系统的和谐稳定、健康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2024-11-22T16:02:40+08:00</dcterms:created>
  <dcterms:modified xsi:type="dcterms:W3CDTF">2024-11-22T16:02:40+08:00</dcterms:modified>
</cp:coreProperties>
</file>

<file path=docProps/custom.xml><?xml version="1.0" encoding="utf-8"?>
<Properties xmlns="http://schemas.openxmlformats.org/officeDocument/2006/custom-properties" xmlns:vt="http://schemas.openxmlformats.org/officeDocument/2006/docPropsVTypes"/>
</file>