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在全市老干部202_年工作会议上的讲话范文十二篇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一般来说，一篇演讲的开头要求直截了当，开头要有一个要点。因为开场白是先提出要点，然后听众会根据这条线索认真倾听，消化吸收演讲内容。 以下是为大家整理的关于在全市老干部20_年工作会议上的讲话的文章12篇 ,欢迎品鉴！【篇1】在全市老干部20...</w:t>
      </w:r>
    </w:p>
    <w:p>
      <w:pPr>
        <w:ind w:left="0" w:right="0" w:firstLine="560"/>
        <w:spacing w:before="450" w:after="450" w:line="312" w:lineRule="auto"/>
      </w:pPr>
      <w:r>
        <w:rPr>
          <w:rFonts w:ascii="宋体" w:hAnsi="宋体" w:eastAsia="宋体" w:cs="宋体"/>
          <w:color w:val="000"/>
          <w:sz w:val="28"/>
          <w:szCs w:val="28"/>
        </w:rPr>
        <w:t xml:space="preserve">一般来说，一篇演讲的开头要求直截了当，开头要有一个要点。因为开场白是先提出要点，然后听众会根据这条线索认真倾听，消化吸收演讲内容。 以下是为大家整理的关于在全市老干部20_年工作会议上的讲话的文章12篇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区安全生产工作会议暨20_年区安委会第一次全体(扩大)会议和全国“两会”期间信访安保工作会议，主要任务是：深入学习领会习近平总书记关于安全生产的重要论述，认真贯彻落实全国和省市安全生产和信访工作相关会议精神，通报20_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　　1月9日，国务院召开全国安全生产电视电话会议，深入贯彻习近平总书记关于安全生产的重要论述，传达学习李克强总理重要批示精神，总结20_年全国安全生产工作情况，对20_年安全生产工作进行了安排部署。1月30日，省委、省政府召开了全省安全生产工作会议暨20_年省安委会第一次全体(扩大)会议，省委林铎书记就做好今年全省安全生产工作提出了六个方面的要求。2月13日，全市安全生产工作会议暨市安委会20_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&gt;　　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　　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&gt;　　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　　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　　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　　二要突出抓好安全防范措施。去年底，省上出台的《关于推进城市安全发展的实施意见》明确提出，到20_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　　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&gt;　　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　　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　　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　　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　　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&gt;　　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　　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　　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　　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　　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　　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　　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　　同志们，今年国家大事多、喜事多，做好安全生产和信访安保工作至关重要。全区各级各部门要坚持以习近平新时代中国特色社会主义思想为指引，严格落实安全生产责任，持续强化安全防控措施，做好重大节会期间信访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黑体" w:hAnsi="黑体" w:eastAsia="黑体" w:cs="黑体"/>
          <w:color w:val="000000"/>
          <w:sz w:val="36"/>
          <w:szCs w:val="36"/>
          <w:b w:val="1"/>
          <w:bCs w:val="1"/>
        </w:rPr>
        <w:t xml:space="preserve">【篇2】在全市老干部20_年工作会议上的讲话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&gt;　　    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  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    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商务工作会议，主要任务是：以习近平新时代中国特色社会主义思想为指导，深入学习贯彻落实党的十九大和十九届二中、三中全会精神，认真贯彻落实中央经济工作会和全省“三请三回”暨“三企”入赣助推江西高质量跨越式发展招商工作动员部署会、全省商务工作座谈会、全省商务工作会和市委第十二届六次全会、市纪委第十二届四次全会精神，总结20_年全市商务工作，表彰先进，部署20_年全市商务工作。刚才，李洪同志宣读了《市商务局、市开放办关于表彰20_年度全市商务工作先进集体和先进个人的决定》，在此，我谨代表市商务局党委向受到表彰的先进集体和先进个人表示热烈的祝贺！希望你们再鼓干劲，奋发进取，在20_年创造商务工作更大更好的业绩。下面，我就回顾20_年全市商务工作，如何做好20_年全市商务工作，讲两点意见。</w:t>
      </w:r>
    </w:p>
    <w:p>
      <w:pPr>
        <w:ind w:left="0" w:right="0" w:firstLine="560"/>
        <w:spacing w:before="450" w:after="450" w:line="312" w:lineRule="auto"/>
      </w:pPr>
      <w:r>
        <w:rPr>
          <w:rFonts w:ascii="宋体" w:hAnsi="宋体" w:eastAsia="宋体" w:cs="宋体"/>
          <w:color w:val="000"/>
          <w:sz w:val="28"/>
          <w:szCs w:val="28"/>
        </w:rPr>
        <w:t xml:space="preserve">　　一、成绩斐然的20_年</w:t>
      </w:r>
    </w:p>
    <w:p>
      <w:pPr>
        <w:ind w:left="0" w:right="0" w:firstLine="560"/>
        <w:spacing w:before="450" w:after="450" w:line="312" w:lineRule="auto"/>
      </w:pPr>
      <w:r>
        <w:rPr>
          <w:rFonts w:ascii="宋体" w:hAnsi="宋体" w:eastAsia="宋体" w:cs="宋体"/>
          <w:color w:val="000"/>
          <w:sz w:val="28"/>
          <w:szCs w:val="28"/>
        </w:rPr>
        <w:t xml:space="preserve">　　20_年，我们过得很充实、走得很坚定。在市委、市政府的坚强领导下，全市商务系统牢固树立“项目为王”的理念，始终保持奋发有为的工作激情，锐意创新的工作劲头，求真务实的工作作风，一着不让抢抓机遇，不辞辛苦外出招商，务求实效推进商贸流通，从严从紧推进党建，扑下身子狠抓落实，各项商务经济工作均超额完成了省、市下达的目标，全面完成了大变样任务，主要经济指标在全省排名前进，在四小市中排名第一或第二，商务事业发展取得了明显成绩，为“年年有变化、三年大变样、五年新跨越”提供了强有力的商务经济和项目支持。主要体现在以下几个方面：</w:t>
      </w:r>
    </w:p>
    <w:p>
      <w:pPr>
        <w:ind w:left="0" w:right="0" w:firstLine="560"/>
        <w:spacing w:before="450" w:after="450" w:line="312" w:lineRule="auto"/>
      </w:pPr>
      <w:r>
        <w:rPr>
          <w:rFonts w:ascii="宋体" w:hAnsi="宋体" w:eastAsia="宋体" w:cs="宋体"/>
          <w:color w:val="000"/>
          <w:sz w:val="28"/>
          <w:szCs w:val="28"/>
        </w:rPr>
        <w:t xml:space="preserve">　　（一）招商引资成效显著</w:t>
      </w:r>
    </w:p>
    <w:p>
      <w:pPr>
        <w:ind w:left="0" w:right="0" w:firstLine="560"/>
        <w:spacing w:before="450" w:after="450" w:line="312" w:lineRule="auto"/>
      </w:pPr>
      <w:r>
        <w:rPr>
          <w:rFonts w:ascii="宋体" w:hAnsi="宋体" w:eastAsia="宋体" w:cs="宋体"/>
          <w:color w:val="000"/>
          <w:sz w:val="28"/>
          <w:szCs w:val="28"/>
        </w:rPr>
        <w:t xml:space="preserve">　　大力开展招商引资年活动，主攻重大项目引进，尤其是电子信息产业，无中生有，迅速集聚，经开区引进的投资60亿元的星星科技智能终端科技园、安源区引进的投资30亿元的西人马先进智能医疗芯片产业园等127个项目纷纷落户，产业链条涵盖笔记本电脑、手机、路由器、儿童陪护机器人、智能芯片、柔性触摸屏等细分领域，产业上下游配套基本完善，得到了省政府毛伟明常务副省长的充分肯定。莲花县的空压机产业从零起步，引进了红海力科技、风石压缩机等20个产业项目，其中，维特公司成功实现了“两个突破”：突破了进口无油主机不能维修的技术壁垒，突破了无油主机国内不能自主研发生产的瓶颈，彻底打破了国外技术垄断，得到了省委刘奇书记的赞扬。我市产业招商的典型经验在全省商务工作会上作了介绍。芦溪县引进的投资30亿元的欧瑞智诺能源OE新能源汽车产业园、湘东区引进的投资15亿元的优选时代国际首创包装物联网、上栗县引进的投资5亿元的高恒新材料、武功山引进的投资2亿元的沁庐香居民宿等项目都是全市招商引资的成功范例。经省认定，20_年全市利用省外20_万元以上项目248个，实际进资529.55亿元，总量列全省第7，四小市第1；同比增长10.89%，增幅列全省第6，四小市第1。实际利用外资40111万美元，总量列全省第8，四小市第2；同比增长9.28%，增幅列全省第8，四小市第2。招商引资工作多次得到小豹书记、江河市长、李宁部长、陈云常务副市长、双燕副市长等市领导的肯定和表扬。</w:t>
      </w:r>
    </w:p>
    <w:p>
      <w:pPr>
        <w:ind w:left="0" w:right="0" w:firstLine="560"/>
        <w:spacing w:before="450" w:after="450" w:line="312" w:lineRule="auto"/>
      </w:pPr>
      <w:r>
        <w:rPr>
          <w:rFonts w:ascii="宋体" w:hAnsi="宋体" w:eastAsia="宋体" w:cs="宋体"/>
          <w:color w:val="000"/>
          <w:sz w:val="28"/>
          <w:szCs w:val="28"/>
        </w:rPr>
        <w:t xml:space="preserve">　　（二）外经外贸稳步增长</w:t>
      </w:r>
    </w:p>
    <w:p>
      <w:pPr>
        <w:ind w:left="0" w:right="0" w:firstLine="560"/>
        <w:spacing w:before="450" w:after="450" w:line="312" w:lineRule="auto"/>
      </w:pPr>
      <w:r>
        <w:rPr>
          <w:rFonts w:ascii="宋体" w:hAnsi="宋体" w:eastAsia="宋体" w:cs="宋体"/>
          <w:color w:val="000"/>
          <w:sz w:val="28"/>
          <w:szCs w:val="28"/>
        </w:rPr>
        <w:t xml:space="preserve">　　我市优势产业和产能加快“走出去”，芦溪电瓷产业与江西国际经济技术合作公司在赞比亚设立经贸合作区，湘东仁江科技有限公司在巴西设立分公司等。积极应对中美贸易摩擦，建立和完善了贸易壁垒通报和快速反应机制，成立了5家外贸综合服务企业，服务企业达到561家；指导84家企业开展跨境电商业务，组织出口企业参加了20多个国内外展会，不断开拓国际市场；开通了铁海联运“一带一路”首发专列；“单一窗口”国家版报关报检覆盖率达到100%,进一步压缩了出口报关报检时间；建立了退税周转金制度，加快企业退税速度，有力推动了企业自营出口和在本地出口。我市应对中美贸易摩擦的做法得到了省政府吴忠琼副省长和市委小豹书记的批示肯定。20_年全市完成出口111.19亿元，总量列全省第8，四小市第1；同比增长11.01%，增幅列全省第2，四小市第2。</w:t>
      </w:r>
    </w:p>
    <w:p>
      <w:pPr>
        <w:ind w:left="0" w:right="0" w:firstLine="560"/>
        <w:spacing w:before="450" w:after="450" w:line="312" w:lineRule="auto"/>
      </w:pPr>
      <w:r>
        <w:rPr>
          <w:rFonts w:ascii="宋体" w:hAnsi="宋体" w:eastAsia="宋体" w:cs="宋体"/>
          <w:color w:val="000"/>
          <w:sz w:val="28"/>
          <w:szCs w:val="28"/>
        </w:rPr>
        <w:t xml:space="preserve">　　（三）商贸流通健康发展</w:t>
      </w:r>
    </w:p>
    <w:p>
      <w:pPr>
        <w:ind w:left="0" w:right="0" w:firstLine="560"/>
        <w:spacing w:before="450" w:after="450" w:line="312" w:lineRule="auto"/>
      </w:pPr>
      <w:r>
        <w:rPr>
          <w:rFonts w:ascii="宋体" w:hAnsi="宋体" w:eastAsia="宋体" w:cs="宋体"/>
          <w:color w:val="000"/>
          <w:sz w:val="28"/>
          <w:szCs w:val="28"/>
        </w:rPr>
        <w:t xml:space="preserve">　　城市商业综合体梦想天街建成开业，天虹商场进入室内装修阶段；企创、飞天等10家电商企业列为国家级和省级电商示范企业，全市新增触网企业75家，同比增长34.56%；开展成品油执法行动，提升改造了一批农贸市场，规范整治中心城区二手车市场进展顺利，商贸领域安全生产抓得严实，使市场秩序更加规范、体系更加完善，得到了群众的普遍点赞。20_年，全市完成社会消费品零售总额384.83亿元，总量列全省第8，四小市第1；同比增长10.9%，增幅列全省第7，四小市第2。</w:t>
      </w:r>
    </w:p>
    <w:p>
      <w:pPr>
        <w:ind w:left="0" w:right="0" w:firstLine="560"/>
        <w:spacing w:before="450" w:after="450" w:line="312" w:lineRule="auto"/>
      </w:pPr>
      <w:r>
        <w:rPr>
          <w:rFonts w:ascii="宋体" w:hAnsi="宋体" w:eastAsia="宋体" w:cs="宋体"/>
          <w:color w:val="000"/>
          <w:sz w:val="28"/>
          <w:szCs w:val="28"/>
        </w:rPr>
        <w:t xml:space="preserve">　　（四）信访工作扎实有效</w:t>
      </w:r>
    </w:p>
    <w:p>
      <w:pPr>
        <w:ind w:left="0" w:right="0" w:firstLine="560"/>
        <w:spacing w:before="450" w:after="450" w:line="312" w:lineRule="auto"/>
      </w:pPr>
      <w:r>
        <w:rPr>
          <w:rFonts w:ascii="宋体" w:hAnsi="宋体" w:eastAsia="宋体" w:cs="宋体"/>
          <w:color w:val="000"/>
          <w:sz w:val="28"/>
          <w:szCs w:val="28"/>
        </w:rPr>
        <w:t xml:space="preserve">　　商务系统改制遗留问题多，信访维稳压力大。我们注重抓早、抓小、抓苗头，从政策层面入手，梳理改制历史遗留问题，主动约谈，变“上访”为“下访”，切实解决存在的困难和问题。全年接访200多人次，网上办理信访件24件，有效化解信访积案3起，没有进京访和赴省集体非访，到市信访局上访共50件，较去年下降了46%，营造了非常稳定的发展环境。市信访工作考核组认为，市商务局信访工作做法很有特色，值得推广。</w:t>
      </w:r>
    </w:p>
    <w:p>
      <w:pPr>
        <w:ind w:left="0" w:right="0" w:firstLine="560"/>
        <w:spacing w:before="450" w:after="450" w:line="312" w:lineRule="auto"/>
      </w:pPr>
      <w:r>
        <w:rPr>
          <w:rFonts w:ascii="宋体" w:hAnsi="宋体" w:eastAsia="宋体" w:cs="宋体"/>
          <w:color w:val="000"/>
          <w:sz w:val="28"/>
          <w:szCs w:val="28"/>
        </w:rPr>
        <w:t xml:space="preserve">　　此外，脱贫攻坚、基层党建、党风廉政建设、机关工作作风建设、改制企业管理、商业保育院建设、意识形态、文明城市创建、生态文明建设、法治萍乡建设、社会综合治理、新农村建设、城市社区党建结对共建、挂点帮扶企业等工作都取得了明显的成效。</w:t>
      </w:r>
    </w:p>
    <w:p>
      <w:pPr>
        <w:ind w:left="0" w:right="0" w:firstLine="560"/>
        <w:spacing w:before="450" w:after="450" w:line="312" w:lineRule="auto"/>
      </w:pPr>
      <w:r>
        <w:rPr>
          <w:rFonts w:ascii="宋体" w:hAnsi="宋体" w:eastAsia="宋体" w:cs="宋体"/>
          <w:color w:val="000"/>
          <w:sz w:val="28"/>
          <w:szCs w:val="28"/>
        </w:rPr>
        <w:t xml:space="preserve">　　回顾一年来的工作，我们取得的成绩来之不易，积累的经验弥足珍贵。这是市委、市政府科学决策、正确领导的结果，是全市各级党委、政府和市直各有关部门大力支持、密切配合的结果，是全市商务战线齐心协力、奋力拼搏的结果。在此，我谨代表市商务局党委向全市商务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总结一年来的工作，我们深刻体会到要切实做好新时代的商务工作，必须始终坚持党的领导，高位推进，才能凝聚起强大合力；必须始终坚持抢抓机遇，推进创新，才能抓出工作成效；必须始终坚持突出重点，统筹兼顾，才能点面结合相得益彰；必须始终坚持科学谋划，及早落实，才能争先进位；必须始终坚持廉洁从政，转变作风，才能担当起新时代商务工作重任。</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更要清醒地看到存在的问题和不足。主要是，引进的工业项目中投资规模大、引领作用强的大项目不多，尤其是还有几个县区引进投资上20亿元的工业项目还是空白，引进投资上百亿元的工业项目尚未突破；外资企业引进少，现汇进资量小、渠道狭；出口企业科技含量不高，产品竞争力不强，加之受中美贸易战影响，订单紧缩，出口后劲乏力；全省电子商务指标数据统计方法由原来的电商交易额改为电商网络零售额占社会消费品零售总额的比重后，如何抓好电子商务工作，提升电商网络零售额还没有过硬的办法措施，等等。上述问题我们必须高度重视，在今后的工作中加强调研，集思广益，尽快予以解决。</w:t>
      </w:r>
    </w:p>
    <w:p>
      <w:pPr>
        <w:ind w:left="0" w:right="0" w:firstLine="560"/>
        <w:spacing w:before="450" w:after="450" w:line="312" w:lineRule="auto"/>
      </w:pPr>
      <w:r>
        <w:rPr>
          <w:rFonts w:ascii="宋体" w:hAnsi="宋体" w:eastAsia="宋体" w:cs="宋体"/>
          <w:color w:val="000"/>
          <w:sz w:val="28"/>
          <w:szCs w:val="28"/>
        </w:rPr>
        <w:t xml:space="preserve">　　二、奋发有为的20_年</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20_年是新中国成立70周年，是全面建成小康社会、实现“三年大变样”的决胜之年。全市商务工作机遇与挑战并存，机遇大于挑战，大家还要一起拼搏、一起奋斗。</w:t>
      </w:r>
    </w:p>
    <w:p>
      <w:pPr>
        <w:ind w:left="0" w:right="0" w:firstLine="560"/>
        <w:spacing w:before="450" w:after="450" w:line="312" w:lineRule="auto"/>
      </w:pPr>
      <w:r>
        <w:rPr>
          <w:rFonts w:ascii="宋体" w:hAnsi="宋体" w:eastAsia="宋体" w:cs="宋体"/>
          <w:color w:val="000"/>
          <w:sz w:val="28"/>
          <w:szCs w:val="28"/>
        </w:rPr>
        <w:t xml:space="preserve">　　当今世界处于百年未有之大变局，我国处于近代以来最好的发展时期，也是萍乡最好的发展时期。习近平总书记在庆祝改革开放40周年大会上的重要讲话，郑重宣示了改革开放只有进行时没有完成时、改革开放永远在路上，中央经济工作会议提出“六稳”方针，全省商务工作座谈会、全省商务工作会、市委第十二届六次全会等会议提出的目标措施，都为我们坚定改革信心、扩大开放，做好全市商务工作指明了前进方向和方法途径。在全国招商引资形势竞争越来越激烈情况下，从萍乡来看，我们至少面临“两大机遇”：一是东部沿海发达地区产业转移，给我们招商引资带来了重大机遇。由于沿海地区要素成本不断攀升，迫使制造业纷纷“逃离”。而我们萍乡处在赣湘交界处和长三角、珠三角、武汉城市群“三小时经济圈”，是承接东部沿海发达地区产业转移的“桥头堡”，土地、房租、用工成本比较低廉，形成了招商引资的“洼地”。二是中美贸易摩擦给我们调整产业结构、转移出口市场带来了重大机遇。美国是我市最大的出口市场，涉及企业数量较多，中美贸易摩擦导致外贸出口受到了一定程度的影响。但萍乡地处内陆，对外贸出口依存度比较低，所受影响相对较弱。外贸企业为规避风险，不断加快技术改造，调整产业结构，加快了在“一带一路”沿线国家开拓巿场的步伐。</w:t>
      </w:r>
    </w:p>
    <w:p>
      <w:pPr>
        <w:ind w:left="0" w:right="0" w:firstLine="560"/>
        <w:spacing w:before="450" w:after="450" w:line="312" w:lineRule="auto"/>
      </w:pPr>
      <w:r>
        <w:rPr>
          <w:rFonts w:ascii="宋体" w:hAnsi="宋体" w:eastAsia="宋体" w:cs="宋体"/>
          <w:color w:val="000"/>
          <w:sz w:val="28"/>
          <w:szCs w:val="28"/>
        </w:rPr>
        <w:t xml:space="preserve">　　又是一年春潮涌，萍水两岸万象新。我们要认真领会习近平总书记关于我国发展仍处于重要战略机遇期的科学论断，充分认识世界变局中危和机同生并存的现实状况。要准确把握“稳”的基础、“变”的趋势、“进”的机遇，保持清醒、保持定力、稳中求进、主动作为，推动萍乡商务工作高质量跨越式发展。</w:t>
      </w:r>
    </w:p>
    <w:p>
      <w:pPr>
        <w:ind w:left="0" w:right="0" w:firstLine="560"/>
        <w:spacing w:before="450" w:after="450" w:line="312" w:lineRule="auto"/>
      </w:pPr>
      <w:r>
        <w:rPr>
          <w:rFonts w:ascii="宋体" w:hAnsi="宋体" w:eastAsia="宋体" w:cs="宋体"/>
          <w:color w:val="000"/>
          <w:sz w:val="28"/>
          <w:szCs w:val="28"/>
        </w:rPr>
        <w:t xml:space="preserve">　　20_年全市商务工作的总要求是：以习近平新时代中国特色社会主义思想和党的十九大精神为指导，认真按照“年年有变化、三年大变样、五年新跨越”的总体要求，围绕“一个新提升、两个稳增长、三个新进步”，即：招商引资量质新提升，外资、外贸稳增长，社会消费、电子商务、作风建设新进步，以开展“招大引强年”活动为主抓手，统筹推进各项商务工作，抢抓机遇,开拓创新,求真务实，奋力开创萍乡商务工作高质量跨越式发展的新局面，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20_年全市商务经济发展的预期目标是：利用省外20_万元以上项目资金增长9%左右；实际利用外资增长6%左右；外贸进出口稳中提质；社会消费品零售总额增长10.5%左右；电商网络零售额占社会消费品零售总额的5%左右。</w:t>
      </w:r>
    </w:p>
    <w:p>
      <w:pPr>
        <w:ind w:left="0" w:right="0" w:firstLine="560"/>
        <w:spacing w:before="450" w:after="450" w:line="312" w:lineRule="auto"/>
      </w:pPr>
      <w:r>
        <w:rPr>
          <w:rFonts w:ascii="宋体" w:hAnsi="宋体" w:eastAsia="宋体" w:cs="宋体"/>
          <w:color w:val="000"/>
          <w:sz w:val="28"/>
          <w:szCs w:val="28"/>
        </w:rPr>
        <w:t xml:space="preserve">　　重点要在以下几个方面下功夫：</w:t>
      </w:r>
    </w:p>
    <w:p>
      <w:pPr>
        <w:ind w:left="0" w:right="0" w:firstLine="560"/>
        <w:spacing w:before="450" w:after="450" w:line="312" w:lineRule="auto"/>
      </w:pPr>
      <w:r>
        <w:rPr>
          <w:rFonts w:ascii="宋体" w:hAnsi="宋体" w:eastAsia="宋体" w:cs="宋体"/>
          <w:color w:val="000"/>
          <w:sz w:val="28"/>
          <w:szCs w:val="28"/>
        </w:rPr>
        <w:t xml:space="preserve">　　（一）抢抓机遇，主动作为，着力在招大引强上务求新突破</w:t>
      </w:r>
    </w:p>
    <w:p>
      <w:pPr>
        <w:ind w:left="0" w:right="0" w:firstLine="560"/>
        <w:spacing w:before="450" w:after="450" w:line="312" w:lineRule="auto"/>
      </w:pPr>
      <w:r>
        <w:rPr>
          <w:rFonts w:ascii="宋体" w:hAnsi="宋体" w:eastAsia="宋体" w:cs="宋体"/>
          <w:color w:val="000"/>
          <w:sz w:val="28"/>
          <w:szCs w:val="28"/>
        </w:rPr>
        <w:t xml:space="preserve">　　发展靠项目，项目靠招商。招商是经济发展的“动力源”，是稳投资、稳外资、稳预期的“压舱石”。要大力开展“招大引强年”活动，紧紧抓住东部沿海地区产业转移的“窗口期”，主攻重大项目引进，每个县区至少引进1个投资20亿元以上工业项目，力争在引进50亿元以上工业项目实现突破；经开区至少引进1个投资50亿元以上工业项目，力争在引进百亿元以上工业项目实现突破。一是要突出高位招商。在招商的过程中，我们可能经常会遇到这样的情况：有的项目很难谈，但主要领导出面就很快谈好了；有的项目很难推，但主要领导出手就很快推进了。所以，要坚持把招商引资作为“一号工程”“一把手”工程。吴忠琼副省长要求：“各级领导特别是主要领导要带头参与招商全过程，市县区的主要领导要把一半以上的时间和精力用在招商引资工作上，每月至少带队外出招商一次。”各县区党政主要领导分别每月带队外出招商至少一次，市商务局将对全市各县区主要领导和分管领导外出招商情况每个月通报一次。二是要做好招大引强的研究和指导。围绕电子信息与智能制造、节能环保、食品医药等几大产业，深入研究产业整体发展趋势、方向，收集500强企业、相关产业龙头企业和重点企业信息，进行综合分析研判，明确重点招商对象和路径，指导县区和招商小分队精准招商，切实提高招大引强的成功率。三是要紧盯重点招商区域开展招商。围绕打造赣湘开放合作试验区，大力推进长株潭地区的招商；围绕承接北京非首都功能产业疏解，加强与北京跨区域产业中心的合作，设立北京科技产业园区，大力承接产业转移；围绕承接沿海发达地区产业转移，瞄准深圳市及其周边地区开展电子信息与智能制造产业招商；围绕江苏昆山市、广东东莞市的台资企业引进外资项目。四是要开展好重大经贸活动引项目。筹备举办“第二届萍商大会”和“三请三回”等33场招商活动，吸引外企入萍、萍商回归、萍才回流,努力引进一批重大项目落户。坚持招商引资与招才引智并举，通过与中科院、哈工大等国内知名大学和科研院所的合作，吸引更多的科研型、产业型、实用型人才和团队来萍创业发展。五是要大力实施轻资产招商。加快工业园区标准化厂房的建设步伐，在去年建成130万平方米的基础上，力争20_年全市建成标准化厂房面积300万平方米以上。同时，牢固树立大基金引大项目的理念，壮大产业引导基金，撬动投资规模大的工业项目引进落户。六是要强化项目落地督查。加强对全市20_年新签约的415个项目落地情况的督促检查，通报投资亿元以上招商项目的落地进展情况，协调解决困难和问题，推动项目早落地、早建设、早见效。</w:t>
      </w:r>
    </w:p>
    <w:p>
      <w:pPr>
        <w:ind w:left="0" w:right="0" w:firstLine="560"/>
        <w:spacing w:before="450" w:after="450" w:line="312" w:lineRule="auto"/>
      </w:pPr>
      <w:r>
        <w:rPr>
          <w:rFonts w:ascii="宋体" w:hAnsi="宋体" w:eastAsia="宋体" w:cs="宋体"/>
          <w:color w:val="000"/>
          <w:sz w:val="28"/>
          <w:szCs w:val="28"/>
        </w:rPr>
        <w:t xml:space="preserve">　　（二）优化服务，搭好平台，着力在外经外贸口岸建设上取得新进步</w:t>
      </w:r>
    </w:p>
    <w:p>
      <w:pPr>
        <w:ind w:left="0" w:right="0" w:firstLine="560"/>
        <w:spacing w:before="450" w:after="450" w:line="312" w:lineRule="auto"/>
      </w:pPr>
      <w:r>
        <w:rPr>
          <w:rFonts w:ascii="宋体" w:hAnsi="宋体" w:eastAsia="宋体" w:cs="宋体"/>
          <w:color w:val="000"/>
          <w:sz w:val="28"/>
          <w:szCs w:val="28"/>
        </w:rPr>
        <w:t xml:space="preserve">　　外贸出口是经济增长的三驾马车之一，对稳增长具有重要的支撑作用。去年在非常艰难的情况下我市外贸出口实现了稳增长。今年省、市没有对外贸出口提出明确的指标要求，但绝不是不要增长、更不是放任。一是要切实抓好“三同”的落实。要全面贯彻落实省委刘奇书记提出的“三同”要求，做到货物进境与沿海同价到港、出境与沿海同价起运、通关与沿海同等效率，实现“应上尽上、全程在线”，推动通关流程去繁就简，落实整体通关时间再压缩三分之一的要求，提升跨境贸易便利化水平，为外贸企业发展创造良好环境。要围绕“三同”目标，主动对标对表沿海货物进出口运价和通关效率，推进湘东无水港（姚家洲火车站）打造成为赣湘货物集散中心；推进上栗公路口岸作业区转型升级，提升智能化管理水平，打造危化品智慧物流中心，成为涵盖烟花爆竹、危险化学品多个种类的进出口货物集散中心；推进波波物流监管区建设，使之成为赣湘边出口烟花爆竹示范集散基地，进一步畅通出口通道，降低企业物流成本，提升竞争力,逐步实现“三同”目标。二是要加快企业“走出去”投资步伐。要对全市企业开展“走出去”调查摸底，对有意向、有能力到国外去投资发展、开拓市场的企业实行个别指导，给予政策支持和风险化解辅导，推动更多的企业迈出国门投资发展的坚实一步。要引导企业以“投资+总承包”“投建营一体化”等方式开拓市场，推动对外承包工程业务转型升级。培育对外投资联合体，推动市内企业积极与第三方合作开拓市场。三是要加大萍乡产品“销出去”力度。组织好企业参加国内外专业展会，把萍乡产品推向国外，拓展国际市场。进一步加大优环境、降成本的力度，为外贸企业做好服务。着力帮扶新招商重点企业和出口潜力企业，尤其是帮助电子信息产业等高科技外向型企业的发展壮大，力争实现出口新突破。四是要切实抓好“两转”工作。全面梳理我市钢材、烟花鞭炮、电瓷、化工陶瓷、电焊条在市外出口的情况，上门指导，分类施策，通过提供通关、退税等综合服务，推动企业在本地自营出口，切实提升外贸出口的质量和效益，确保实现“自营出口占比提高5个百分点以上”的目标任务，走出一条以质取胜的路子来。</w:t>
      </w:r>
    </w:p>
    <w:p>
      <w:pPr>
        <w:ind w:left="0" w:right="0" w:firstLine="560"/>
        <w:spacing w:before="450" w:after="450" w:line="312" w:lineRule="auto"/>
      </w:pPr>
      <w:r>
        <w:rPr>
          <w:rFonts w:ascii="宋体" w:hAnsi="宋体" w:eastAsia="宋体" w:cs="宋体"/>
          <w:color w:val="000"/>
          <w:sz w:val="28"/>
          <w:szCs w:val="28"/>
        </w:rPr>
        <w:t xml:space="preserve">　　（三）大建市场，力促消费，着力在商贸流通业上实现新发展</w:t>
      </w:r>
    </w:p>
    <w:p>
      <w:pPr>
        <w:ind w:left="0" w:right="0" w:firstLine="560"/>
        <w:spacing w:before="450" w:after="450" w:line="312" w:lineRule="auto"/>
      </w:pPr>
      <w:r>
        <w:rPr>
          <w:rFonts w:ascii="宋体" w:hAnsi="宋体" w:eastAsia="宋体" w:cs="宋体"/>
          <w:color w:val="000"/>
          <w:sz w:val="28"/>
          <w:szCs w:val="28"/>
        </w:rPr>
        <w:t xml:space="preserve">　　要坚持人民对美好生活的向往就是我们的奋斗目标，积极实施《萍乡市进一步激发商贸消费潜力促进商贸消费升级三年（20_-20_）行动方案》，按照“一年补短板、两年有提升、三年大突破”目标要求，20_年重点要做好补短板、打基础工作。一是大力推进市场提升改造。推进中心城区农贸市场提升改造，对东门、西门、凤凰三个市场进行提升改造，完成南剑、新区市场新建任务。全面完成中心城区44家二手车经销商搬迁到湘东中帜汽配城。二是大力加强电商平台建设。发展壮大企创电商大厦、飞天产业园等电商集聚区，壮大甘源、萍实之乡等电商品牌。加快物流公共信息平台上线并正常运营步伐，推动城市共同配送上新台阶，大幅度提升全市电商网络零售额占社会消费品零售总额的水平。三是大力推动消费升级发展。要实施“优品”行动。积极引进名品、名店、名企，着力提升“萍乡产品”品质，扩大“海外产品”进口，加大“知名品牌产品”供给,更好满足高品质消费需求。要实施“兴市”行动。引进一批高端酒店、大型商场、现代物流园区和农村商贸点，提高群众购物消费便利性舒适感；打造高品位特色商业街区，繁荣夜间消费市场，建设一批商旅文融合发展示范区、“萍乡产品网上行”电商示范基地（园区），积极推进国家电子商务进农村综合示范县建设，加快建设城乡一体化的流通网络体系。加快批零住餐市场建设步伐，培育限上企业并新增32家以上，不断拉动社会消费品零售总额增长。要实施“强商”行动。培育商贸龙头企业，引进大型商贸集团，推进实体商贸企业创新转型，发展电子商务和现代物流，持续开展老字号促进工作。要实施“旺客”行动。要充分发挥商贸行业协会作用，做旺应季消费，举办年货节、美食节、展销会、网络促销等各类主题购物节会。争取承办举办第二届中国赣菜美食节。要实施“捷运”行动。提高商贸物流配送效率，优化综合物流运输，促进商贸物流降本增效。四是要大力抓好内贸行业管理。把中央和省委、省政府关于安全生产的部署要求贯穿工作各个环节，明确分工、传导压力、压实责任，确保商贸领域安全生产。筹建成品油市场智慧监管平台，开展成品油市场专项整治行动，规范成品油市场监管。加强市场应急保供，加强整顿规范市场秩序，加强商务诚信体系建设，营造放心、安全消费环境。</w:t>
      </w:r>
    </w:p>
    <w:p>
      <w:pPr>
        <w:ind w:left="0" w:right="0" w:firstLine="560"/>
        <w:spacing w:before="450" w:after="450" w:line="312" w:lineRule="auto"/>
      </w:pPr>
      <w:r>
        <w:rPr>
          <w:rFonts w:ascii="宋体" w:hAnsi="宋体" w:eastAsia="宋体" w:cs="宋体"/>
          <w:color w:val="000"/>
          <w:sz w:val="28"/>
          <w:szCs w:val="28"/>
        </w:rPr>
        <w:t xml:space="preserve">　　（四）尽职尽责，探索新路，着力在安全生产、信访维稳、国有资产管理上抓出新局面</w:t>
      </w:r>
    </w:p>
    <w:p>
      <w:pPr>
        <w:ind w:left="0" w:right="0" w:firstLine="560"/>
        <w:spacing w:before="450" w:after="450" w:line="312" w:lineRule="auto"/>
      </w:pPr>
      <w:r>
        <w:rPr>
          <w:rFonts w:ascii="宋体" w:hAnsi="宋体" w:eastAsia="宋体" w:cs="宋体"/>
          <w:color w:val="000"/>
          <w:sz w:val="28"/>
          <w:szCs w:val="28"/>
        </w:rPr>
        <w:t xml:space="preserve">　　要时刻紧绷安全生产这根弦，建立以“双随机一公开”为基本手段，以重点监管为重心、以行业自律为补充、以信用监管为基础的新型行业安全监管机制，深入开展安全隐患排查治理，确保商贸行业安全生产无事故。要坚持守土有责、守土尽责，把信访稳定工作作为“一把手”工程抓紧抓好，时刻关注信访群体动态，深入“下访”做细致的思想稳定工作，主动想办法化解信访积案，尽力做到信访不出本单位门，上访少进局机关门，坚决做到不出现进京赴省非访。要按照“内强素质、外树品牌”的要求抓好商业保育院建设，让商业保育院成为全市幼儿教育的稀缺品牌；按照“大力实现国有资产保值增值、全面推进安全生产和信访稳定、着力探索经济发展新路子”的要求抓好局属改制企业发展，推动局属改制企业老树发新芽、焕发新的生机和活力。</w:t>
      </w:r>
    </w:p>
    <w:p>
      <w:pPr>
        <w:ind w:left="0" w:right="0" w:firstLine="560"/>
        <w:spacing w:before="450" w:after="450" w:line="312" w:lineRule="auto"/>
      </w:pPr>
      <w:r>
        <w:rPr>
          <w:rFonts w:ascii="宋体" w:hAnsi="宋体" w:eastAsia="宋体" w:cs="宋体"/>
          <w:color w:val="000"/>
          <w:sz w:val="28"/>
          <w:szCs w:val="28"/>
        </w:rPr>
        <w:t xml:space="preserve">　　（五）坚持高标准、严要求，着力在落实全面从严治党上凝聚新动力</w:t>
      </w:r>
    </w:p>
    <w:p>
      <w:pPr>
        <w:ind w:left="0" w:right="0" w:firstLine="560"/>
        <w:spacing w:before="450" w:after="450" w:line="312" w:lineRule="auto"/>
      </w:pPr>
      <w:r>
        <w:rPr>
          <w:rFonts w:ascii="宋体" w:hAnsi="宋体" w:eastAsia="宋体" w:cs="宋体"/>
          <w:color w:val="000"/>
          <w:sz w:val="28"/>
          <w:szCs w:val="28"/>
        </w:rPr>
        <w:t xml:space="preserve">　　落实全面从严治党永远在路上。没有高标准、严要求，就没有好作风、好成绩。要认真学习贯彻落实市纪委十二届四次全会精神，始终把纪律挺在前面,严格将全面从严治党的任务落到实处，走出萍乡商务高质量跨越式发展的好路子。一是要坚持把思想政治建设放在首位。把深入学习贯彻习近平新时代中国特色社会主义思想作为首要的政治任务去抓紧抓实抓好，牢固树立“四个意识”，坚定“四个自信”，做到“两个维护”，在思想上政治上行动上同以习近平同志为核心的党中央保持高度一致。二是要大力推进组织建设和党员先锋模范作用发挥。将“两新”组织党建与业务工作相融合，做到同步筹划、同步部署、同步推进，通过具体项目带动党建工作落实，切实发挥党建指导员的作用。严格组织生活制度落实，坚持“双周一课”学习制度，达到大课堂、大学习、大提升的目的。深入推动开展“两学一做”学习教育常态化制度化，认真落实“三会一课”制度，定期开展“党员活动日”“党员学习日”“今天是我的政治生日”等党建活动,做好商务“党建+”工作，引导党员立足岗位作贡献。三是要持续发力推进作风建设。大力开展忠诚型、创新型、担当型、服务型、过硬型商务机关建设,盯住不敬畏、不在乎、喊口号、装样子的问题，集中整治商务领域存在的形式主义、官僚主义现象，坚决整治“怕、慢、假、庸、散”等作风顽疾，让“占着位子、顶着帽子、混着日子、摆着样子”的干部混不下去，努力营造敢担当、愿干事、能成事的浓厚氛围。要坚持“严”字当头，抓住“关键少数”，注重抓早、抓小、抓经常；要将“红脸扯袖咬耳朵”常态化，对干部职工早打“预防针”、常敲“警示钟”；进一步完善监督约束机制，加大执纪问责力度，严惩不知敬畏、顶风违纪的人和事，一定要把“板子”打狠、“鞭子”抽实，打出教训、抽出规矩来。</w:t>
      </w:r>
    </w:p>
    <w:p>
      <w:pPr>
        <w:ind w:left="0" w:right="0" w:firstLine="560"/>
        <w:spacing w:before="450" w:after="450" w:line="312" w:lineRule="auto"/>
      </w:pPr>
      <w:r>
        <w:rPr>
          <w:rFonts w:ascii="宋体" w:hAnsi="宋体" w:eastAsia="宋体" w:cs="宋体"/>
          <w:color w:val="000"/>
          <w:sz w:val="28"/>
          <w:szCs w:val="28"/>
        </w:rPr>
        <w:t xml:space="preserve">　　（六）严格要求，提升能力，着力在自身建设上树立商务干部新形象</w:t>
      </w:r>
    </w:p>
    <w:p>
      <w:pPr>
        <w:ind w:left="0" w:right="0" w:firstLine="560"/>
        <w:spacing w:before="450" w:after="450" w:line="312" w:lineRule="auto"/>
      </w:pPr>
      <w:r>
        <w:rPr>
          <w:rFonts w:ascii="宋体" w:hAnsi="宋体" w:eastAsia="宋体" w:cs="宋体"/>
          <w:color w:val="000"/>
          <w:sz w:val="28"/>
          <w:szCs w:val="28"/>
        </w:rPr>
        <w:t xml:space="preserve">　　新时代，我们党要团结带领人民实现“两个一百年”奋斗目标、实现中华民族伟大复兴的中国梦，必须贯彻新时代党的组织路线，努力造就一支忠诚干净担当的高素质干部队伍。实现萍乡商务高质量跨越式发展，必须树立“务实、廉洁、高效”的新时代商务干部形象，怎么树、怎么立？一是要养成勤于学习、善于思考的好习惯。善学者智，善学者强，善学者胜。只有加强学习，才能增强工作的科学性、预见性、主动性，才能使领导和决策体现时代性、把握规律性、富于创造性，才能克服本领不足、本领恐慌、本领落后的问题，避免陷入少知而迷、不知而盲、无知而乱的困境。要少看手机多看书，少闲聊多阅读，少浏览多思考，要充分利用学习强国、网络学院、“双周一课”等平台，认真学习习近平新时代中国特色社会主义思想、党的十九大报告和党规党纪、商务工作知识等，在学习要善于思考新情况新问题，深化对商务工作规律的认识和把握，破解难题。同时，要注意积累工作素材，锻炼综合分析能力，提高写作水平，认真总结提炼全市商务工作的好经验好做法，树立典型，推动工作。二是要养成超前谋划、早抓落实的好习惯。“凡事预则立、不预则废。”要执行好上级组识的决策部署，必须要有超前谋划的意识,这就要求商务干部职工要学会准确把握上级意图，领会上级思路，突出工作重点，形成切实可行的工作方案，谋定而后动。同时，要狠抓落实。一分部署，九分落实。要坚持说实话、谋实事、出实招、求实效。对部署了的工作任务尤其是高质量发展的五大考核指标，不等不靠，主动作为，早抓落实。比如，今年一季度商务指标“开门红”的问题，各县区务必采取一切可行措施，早谋划，早落实，确保全市一季度商务经济指标“稳”中有进。三是要养成马上就办、办就办好的好习惯。不说空话，多干实事，对职责范围内的各项工作，做到快节奏，急事急办，特事特办，马上就办，不推不拖，不压不误，高效率完成工作任务。四是要养成注重细节、处事周到的好习惯。细节决定成败。细节差之毫厘，结果谬之千里。在工作中尤其要注意细节，处理每一件事情，起草每一份文件，都要认真对待，周到细致，努力做到大事不轻率，小事不马虎，高水平完成工作任务。尤其体现在文字材料上，一些经过科长、分管领导层层把关的文字材料，到了我这里仍然是文不对题、格式混乱、语句不通、错漏百出。局办公室要下大力把文字材料质量抓起来，要出台有针对性、切实可操作的制度措施，以提高文字材料质量标准为抓手，推动全系统整体工作标准跃升。五是要养成心存敬畏、严守纪律的好习惯。只有心存敬畏，才能有如履薄冰的谨慎态度，才能有战战兢兢的戒惧意念。要带头遵守党的政治纪律，决不允许阳奉阴违，搞“上有政策，下有对策”，对自己有利的就执行，没有好处的就不执行，说一套，做一套，或者消极应付。要带头遵守党的组织纪律，严格遵守民主集中制，决不允许把自己凌驾于组织之上不遵守民主集中制原则，拒不执行或者擅自改变上级或党组织作出的重大决定，或者搞个人说了算，民主形同虚设。要带头遵守党的财经纪律和财经规矩，决不允许在落实八项规定精神上仍然心存侥幸，搞变通、打擦边球，不按规定办事，优亲厚友、吃拿卡要、谋取私利等，坚决做到守住底线、不碰高压线，清清白白做人、干干净净做事，挡得住诱惑，管得住小节，守得住底线，经得住考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同志们，新时代赋予新使命，新使命呼唤新作为。新的一年，让我们以习近平新时代中国特色社会主义思想为指导，全市上下齐心协力，以坚如磐石的信心、只争朝夕的劲头、坚韧不拔的毅力，开拓创新，担当实干，奋力开创萍乡商务经济高质量跨越式发展的新局面，为全市“年年有变化、三年大变样、五年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2025-04-03T12:45:39+08:00</dcterms:created>
  <dcterms:modified xsi:type="dcterms:W3CDTF">2025-04-03T12:45:39+08:00</dcterms:modified>
</cp:coreProperties>
</file>

<file path=docProps/custom.xml><?xml version="1.0" encoding="utf-8"?>
<Properties xmlns="http://schemas.openxmlformats.org/officeDocument/2006/custom-properties" xmlns:vt="http://schemas.openxmlformats.org/officeDocument/2006/docPropsVTypes"/>
</file>