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社区干部发声亮剑发言稿范文(通用10篇)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阅读。[_TAG_h2]第1篇: 社区干部发声亮剑发言稿</w:t>
      </w:r>
    </w:p>
    <w:p>
      <w:pPr>
        <w:ind w:left="0" w:right="0" w:firstLine="560"/>
        <w:spacing w:before="450" w:after="450" w:line="312" w:lineRule="auto"/>
      </w:pPr>
      <w:r>
        <w:rPr>
          <w:rFonts w:ascii="宋体" w:hAnsi="宋体" w:eastAsia="宋体" w:cs="宋体"/>
          <w:color w:val="000"/>
          <w:sz w:val="28"/>
          <w:szCs w:val="28"/>
        </w:rPr>
        <w:t xml:space="preserve">　　坚决把暴力恐怖分子的嚣张气焰打下去，以震慑敌人、鼓舞人民。”习近平总书记在新疆考察时的重要讲话，对防范和打击暴力恐怖活动作出重要指示，表明了对暴恐活动绝不姑息、绝不妥协的鲜明态度，彰显了维护法律尊严、人民安全的坚定决心。</w:t>
      </w:r>
    </w:p>
    <w:p>
      <w:pPr>
        <w:ind w:left="0" w:right="0" w:firstLine="560"/>
        <w:spacing w:before="450" w:after="450" w:line="312" w:lineRule="auto"/>
      </w:pPr>
      <w:r>
        <w:rPr>
          <w:rFonts w:ascii="宋体" w:hAnsi="宋体" w:eastAsia="宋体" w:cs="宋体"/>
          <w:color w:val="000"/>
          <w:sz w:val="28"/>
          <w:szCs w:val="28"/>
        </w:rPr>
        <w:t xml:space="preserve">　　无辜生命可以任意残害，公共财产可以肆意破坏……一桩桩暴力犯罪、一起起恐怖活动，无不说明暴恐分子无视基本价值、违背人道正义，挑战的是人类文明的共同底线，这是任何一个国家和社会都绝不能容忍的。与暴恐活动的斗争，既不是民族问题，也不是宗教问题，而是一场正义与邪恶、进步与反动的较量，没有丝毫妥协、退让的余地。</w:t>
      </w:r>
    </w:p>
    <w:p>
      <w:pPr>
        <w:ind w:left="0" w:right="0" w:firstLine="560"/>
        <w:spacing w:before="450" w:after="450" w:line="312" w:lineRule="auto"/>
      </w:pPr>
      <w:r>
        <w:rPr>
          <w:rFonts w:ascii="宋体" w:hAnsi="宋体" w:eastAsia="宋体" w:cs="宋体"/>
          <w:color w:val="000"/>
          <w:sz w:val="28"/>
          <w:szCs w:val="28"/>
        </w:rPr>
        <w:t xml:space="preserve">　　“反恐怖斗争事关国家安全，事关人民群众切身利益，事关改革发展稳定全局，是一场维护祖国统一、社会安定、人民幸福的斗争”，习近平同志的重要讲话，对于反暴恐斗争有着准确的判断和深入的洞察。事实证明，没有对暴恐活动的严密防范，就没有新疆的社会稳定;没有对暴恐分子的坚决打击，就没有新疆的长治久安。打击暴恐活动，符合新疆各族人民的共同利益，是民心所盼、众望所归。</w:t>
      </w:r>
    </w:p>
    <w:p>
      <w:pPr>
        <w:ind w:left="0" w:right="0" w:firstLine="560"/>
        <w:spacing w:before="450" w:after="450" w:line="312" w:lineRule="auto"/>
      </w:pPr>
      <w:r>
        <w:rPr>
          <w:rFonts w:ascii="宋体" w:hAnsi="宋体" w:eastAsia="宋体" w:cs="宋体"/>
          <w:color w:val="000"/>
          <w:sz w:val="28"/>
          <w:szCs w:val="28"/>
        </w:rPr>
        <w:t xml:space="preserve">　　20_年中央新疆工作座谈会以来，新疆发展取得了可喜成绩。但是，多年来，境内外“三股势力”不顾新疆各族人民福祉，鼓吹民族分裂主义，策划组织实施暴恐活动，给新疆各族人民生命财产安全和社会稳定带来严重危害。从20_年“7·5”事件，到20_年鄯善暴恐袭击，再到不久前乌鲁木齐火车南站爆炸，暴恐分子丧心病狂的行径警示我们，境内外民族分裂势力仍然在加紧活动，影响社会稳定的深层次问题尚未得到根本解决，新疆分裂和反分裂斗争是长期的、复杂的、尖锐的，反暴恐斗争一刻也不能放松。</w:t>
      </w:r>
    </w:p>
    <w:p>
      <w:pPr>
        <w:ind w:left="0" w:right="0" w:firstLine="560"/>
        <w:spacing w:before="450" w:after="450" w:line="312" w:lineRule="auto"/>
      </w:pPr>
      <w:r>
        <w:rPr>
          <w:rFonts w:ascii="宋体" w:hAnsi="宋体" w:eastAsia="宋体" w:cs="宋体"/>
          <w:color w:val="000"/>
          <w:sz w:val="28"/>
          <w:szCs w:val="28"/>
        </w:rPr>
        <w:t xml:space="preserve">　　对暴恐分子的容忍，就是对人民群众的伤害。防范和打击暴恐活动，必须做好标本兼治各项工作。一方面要高举法治旗帜、保持严打高压态势，强化底线思维，出重手、下重拳，先发制敌，掌握反暴恐斗争主动权。另一方面要全面加强社会面整体防控，铸就横向到边、纵向到底的安全之盾，联防联控、群防群治，打一场反暴恐的人民战争。把思想统一到中央对形势的分析判断上来，统一到中央的方针政策和工作部署上来，我们才能以坚决的态度、有力的措施，有效防范和严厉打击各种暴恐活动，切实维护新疆团结稳定的大局。</w:t>
      </w:r>
    </w:p>
    <w:p>
      <w:pPr>
        <w:ind w:left="0" w:right="0" w:firstLine="560"/>
        <w:spacing w:before="450" w:after="450" w:line="312" w:lineRule="auto"/>
      </w:pPr>
      <w:r>
        <w:rPr>
          <w:rFonts w:ascii="宋体" w:hAnsi="宋体" w:eastAsia="宋体" w:cs="宋体"/>
          <w:color w:val="000"/>
          <w:sz w:val="28"/>
          <w:szCs w:val="28"/>
        </w:rPr>
        <w:t xml:space="preserve">　　“我们新疆好地方，天山南北好牧场。戈壁沙滩变良田，麦穗金黄稻花香。”一个富饶幸福的新疆，首先要是一个稳定和谐的新疆。始终保持清醒头脑、切实增强忧患意识，坚决防范、严厉打击，我们就一定能把暴恐分子的嚣张气焰打下去，给新疆各族人民创造一个安定祥和的生活环境，为新疆赢得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社区干部发声亮剑发言稿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第3篇: 社区干部发声亮剑发言稿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第4篇: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认真学习领会习近平总书记重要讲话精神，切实增强推进党风廉政建设和反腐败斗争的自觉性坚定性，把思想认识统一到党的十八大、十八届三中全会精神和中共中央政治局常委会会议精神上来，统一到中央对党风廉政建设和反腐败斗争的形势判断和工作任务上来，统一到自治区党委干部大会讲话和八届六次全委(扩大)会议精神上来，统一到中央和自治区党委关于党风廉政建设和反腐败斗争的部署上来，坚持不懈加强党风廉政建设，营造风清气正的良好环境，为促进新疆社会稳定和长治久安，为确保经济社会发展、人民安居乐业提供有力保障。</w:t>
      </w:r>
    </w:p>
    <w:p>
      <w:pPr>
        <w:ind w:left="0" w:right="0" w:firstLine="560"/>
        <w:spacing w:before="450" w:after="450" w:line="312" w:lineRule="auto"/>
      </w:pPr>
      <w:r>
        <w:rPr>
          <w:rFonts w:ascii="宋体" w:hAnsi="宋体" w:eastAsia="宋体" w:cs="宋体"/>
          <w:color w:val="000"/>
          <w:sz w:val="28"/>
          <w:szCs w:val="28"/>
        </w:rPr>
        <w:t xml:space="preserve">　　要抓好惩治和预防腐败体系规划的贯彻落实，坚持惩治和预防两手抓、两手硬。坚持不懈抓好党的作风建设，严肃查处和实名通报曝光违纪违规行为，坚决防止反弹，巩固作风建设成果。以零容忍态度坚决有力惩治腐败，始终保持惩治腐败的高压态势，坚持“老虎”“苍蝇”一起打，通过坚决有效的惩治腐败，健康党的肌体、纯洁党的队伍，保障人民合法权益。更加科学有效预防腐败，坚持不懈地加强反腐倡廉教育和廉政文化建设，切实加强权力行使的制约和监督，加强和改进巡视工作，善于用法治思维和法治方式反对腐败，真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要增强党的意识。全体党员都要加强党性修养，坚持党性原则，始终把党放在心中最高位置，牢记自己的第一身份是共产党员，第一职责是为党工作，用党和人民的利益高于一切的原则来规范自己的言论和行动，特别要强化先锋模范意识。要严明党的政治纪律，各级党组织和党员干部要自觉做到“四个服从”，在反分裂反暴恐斗争中，各族党员干部要在第一时间敢于发声亮剑、敢于表明态度。要严明党的组织纪律，各级党组织和领导干部都要严格执行请示报告制度，强化组织观念、程序观念，强化组织管理，严格党的组织生活，不允许有不受党纪约束的特殊党员，严肃处理无组织无纪律行为，使纪律真正成为带电的高压线。对自治区党委作出的工作部署，自治区人大、政府、政协党组，兵团党委，法院、检察院党组，以及自治区党委各部委、自治区各部门各单位党组(党委)、各地州市党委都要落实。各方面都要在党委统一领导下尽心尽力做好自身范围内的工作。</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是所有党组织的责任，全疆各级党组织都要强化责任，不断提升反腐倡廉工作水平。要狠抓领导责任落实，种好“责任田”。要完善反腐败体制机制，更好地发挥纪委党内监督专门机关作用。要进一步加强纪检监察队伍建设，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各地区各部门各单位要把学习好、宣传好、贯彻好、落实好重要讲话精神，作为一项重要政治任务，充分认识党风廉政建设在新疆整体工作布局中的极端重要性，准确把握当前反腐形势，时刻保持清醒头脑，坚持底线思维，强化问题导向，持之以恒地抓好落实，坚定不移地把全疆党风廉政建设和反腐败斗争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第5篇: 社区干部发声亮剑发言稿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27日自治区举行的反恐维稳誓师大会，是落实总目标、凝聚维稳合力、打击暴恐活动的盛大誓师，是向暴恐分子发起宣战的战斗动员，是反恐维稳斗争决战决胜的庄严宣誓，宣示了我们坚定不移实现社会稳定和长治久安总目标的坚定决心，展示了各维稳力量忠诚勇敢、无坚不摧、敢打必胜的强大战斗力，彰显了新疆各族人民同仇敌忾、坚决战胜暴恐分子的共同意愿。</w:t>
      </w:r>
    </w:p>
    <w:p>
      <w:pPr>
        <w:ind w:left="0" w:right="0" w:firstLine="560"/>
        <w:spacing w:before="450" w:after="450" w:line="312" w:lineRule="auto"/>
      </w:pPr>
      <w:r>
        <w:rPr>
          <w:rFonts w:ascii="宋体" w:hAnsi="宋体" w:eastAsia="宋体" w:cs="宋体"/>
          <w:color w:val="000"/>
          <w:sz w:val="28"/>
          <w:szCs w:val="28"/>
        </w:rPr>
        <w:t xml:space="preserve">　　新疆作为反恐怖斗争的前沿阵地和主战场，反恐维稳形势严峻复杂，维护社会稳定、推进长治久安的工作来不得半点麻痹松懈。当前，在自治区党委的坚强领导下，通过一系列打防并举、标本兼治维稳“组合拳”的落实，沉重打击了敌人的嚣张气焰，有力维护了新疆社会大局稳定。作为少数民族党员领导干部，我们要牢固树立“四个意识”特别是核心意识、看齐意识，坚决把思想和行动统一到以习近平同志为核心的党中央确定的社会稳定和长治久安总目标上来，统一到中央的各项决策部署上来，与党中央始终保持高度一致;坚决反对一切危害民族团结的言行，带头发声亮剑，严厉谴责声讨暴力恐怖行径，大力开展民族团结、“去极端化”宣传教育，时刻做到立场坚定，旗帜鲜明，随时准备着在关键时刻挺身而出，冲在反恐维稳最前线，不怕牺牲，全力维护社会稳定;坚决落实好自治区党委反恐维稳系列“组合拳”，切实做到“六个抓好”“五个管住”“四个全覆盖”，不动摇、不懈怠、不犹豫、不棚架，努力把公路交通服务窗口打造成“去极端化”宣传教育的坚强阵地、封堵暴力恐怖因素的防火墙。坚决带领各族干部职工争做维护社会稳定、促进民族团结的宣言书、宣传队、播种机，以以身许党许国、报党报国的境界和热情，用热血和忠诚践行铮铮誓言，关键时刻拉得出、冲得上、打得赢，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公路通百业兴，交通运输事业关系国家“一带一路”战略大局，关系新疆经济社会发展全局，关系自治区全面建成小康社会。站在新的历史起点，我要认真履职尽责，团结带领干部职工深入践行“三严三实”要求，积极主动开展好“学转促”专项活动，以严的作风、实的措施、铁的纪律，始终聚焦总目标、服务总目标、落实总目标，坚决贯彻落实自治区党委的各项决策部署，事不过夜，全力以赴加快交通基础设施建设，力争“十三五”时期完成交通基础设施建设投资1万亿元，到20_年实现县县通高速、乡乡通油路、村村通硬化路目标，大幅提升全区路网通行能力和服务水平，为自治区社会稳定和长治久安、为全面建成小康社会提供强有力的基础设施支撑和运输服务保障。</w:t>
      </w:r>
    </w:p>
    <w:p>
      <w:pPr>
        <w:ind w:left="0" w:right="0" w:firstLine="560"/>
        <w:spacing w:before="450" w:after="450" w:line="312" w:lineRule="auto"/>
      </w:pPr>
      <w:r>
        <w:rPr>
          <w:rFonts w:ascii="宋体" w:hAnsi="宋体" w:eastAsia="宋体" w:cs="宋体"/>
          <w:color w:val="000"/>
          <w:sz w:val="28"/>
          <w:szCs w:val="28"/>
        </w:rPr>
        <w:t xml:space="preserve">　　今后，我们将在自治区党委的坚强领导下，坚定不移地贯彻落实以习近平同志为核心的党中央确定的治疆方略，坚定不移地贯彻落实中央的决策部署，锲而不舍、久久为功，不断开创新疆交通运输事业新局面，努力为实现总目标和建设团结和谐、繁荣富裕、文明进步、安居乐业的社会主义新疆作出积极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社区干部发声亮剑发言稿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 ： 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第7篇: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第8篇: 社区干部发声亮剑发言稿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第9篇: 社区干部发声亮剑发言稿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第10篇: 社区干部发声亮剑发言稿</w:t>
      </w:r>
    </w:p>
    <w:p>
      <w:pPr>
        <w:ind w:left="0" w:right="0" w:firstLine="560"/>
        <w:spacing w:before="450" w:after="450" w:line="312" w:lineRule="auto"/>
      </w:pPr>
      <w:r>
        <w:rPr>
          <w:rFonts w:ascii="宋体" w:hAnsi="宋体" w:eastAsia="宋体" w:cs="宋体"/>
          <w:color w:val="000"/>
          <w:sz w:val="28"/>
          <w:szCs w:val="28"/>
        </w:rPr>
        <w:t xml:space="preserve">　　始终保持对暴恐犯罪行为的严打高压态势。反恐维稳关键在主动出击。斗争的经验教训告诉我们：进攻是最好的防御。只有主动进攻才能真正掌握反恐维稳的主动权。坚持反暴力、讲法治、讲秩序，坚定不移“破团伙、打三非、严管理、强基础”。加强反恐维稳力量建设，完善应急预案，强化实战演练，提高反恐处突能力。健全反恐机制，构建兵地、军地、军民联合维稳工作机制，加强反恐国际合作。加快政法综治维稳信息平台建设，提升信息化支撑维稳水平。</w:t>
      </w:r>
    </w:p>
    <w:p>
      <w:pPr>
        <w:ind w:left="0" w:right="0" w:firstLine="560"/>
        <w:spacing w:before="450" w:after="450" w:line="312" w:lineRule="auto"/>
      </w:pPr>
      <w:r>
        <w:rPr>
          <w:rFonts w:ascii="宋体" w:hAnsi="宋体" w:eastAsia="宋体" w:cs="宋体"/>
          <w:color w:val="000"/>
          <w:sz w:val="28"/>
          <w:szCs w:val="28"/>
        </w:rPr>
        <w:t xml:space="preserve">　　坚持不断深化和谐新疆、平安新疆、幸福新疆创建活动。坚持以此为中心目标，积极完善城镇社会面“网格化”防控体系，加强重点乡镇集中整治，加强危爆物品和管制器具监管，及时发现并消除各类隐患。强化社会面防控，要重视“大数据”和“警务云”的建设，并且切实用好现代信息技术，加强对重点区域、重点部位、重点人员和危爆物品监管防控，加强流动人口服务管理和重点乡镇集中整治，确保心中有数、不留死角。积极健全流动人口的服务与管理措施，重视从司法防控、心理防控和社会防控等方面整体设计防控流动人口犯罪的法规措施。加强乡镇(街道)综治工作中心和社区警务、社区矫治、群防群治等基层基础建设，健全基础设施，落实保障措施，提升基层维护稳定能力。</w:t>
      </w:r>
    </w:p>
    <w:p>
      <w:pPr>
        <w:ind w:left="0" w:right="0" w:firstLine="560"/>
        <w:spacing w:before="450" w:after="450" w:line="312" w:lineRule="auto"/>
      </w:pPr>
      <w:r>
        <w:rPr>
          <w:rFonts w:ascii="宋体" w:hAnsi="宋体" w:eastAsia="宋体" w:cs="宋体"/>
          <w:color w:val="000"/>
          <w:sz w:val="28"/>
          <w:szCs w:val="28"/>
        </w:rPr>
        <w:t xml:space="preserve">　　坚持积极利用、科学发展、依法管理、确保安全的方针，强化反恐维稳信息化建设的体制机制保障措施，确保把新媒体的舆论引导和管控工作作为重中之重。重视从大数据时代的特点出发，积极完善互联网管理领导体制，全面深入推动“大情报系统”的建设与应用工作。依法加强互联网的引导与管控工作，努力使互联网管理的法规措施和体制机制形成一个科学、健全、统一的体系，同时，要坚持依法推进各项管理措施的落实，确保依法净化网络空间的目标真正得到实现。重点是要加强大中专院校学生等青少年群体的教育引导工作，采取切实有效的措施，强化公民特别是青少年的国家意识、公民意识、法治意识和行为规范、思想品德教育，不断提高青少年群体抵御渗透的能力。坚持创新宣传舆论工作的体制机制，确保真正使正面主流声音为群众特别是年轻人真心接受，真正在最广大人民群众的思想中构筑起立体化的防控体系，唯此，才能够构筑起反恐维稳的铜墙铁壁，反恐维稳的防控体系才能够真正固若金汤。</w:t>
      </w:r>
    </w:p>
    <w:p>
      <w:pPr>
        <w:ind w:left="0" w:right="0" w:firstLine="560"/>
        <w:spacing w:before="450" w:after="450" w:line="312" w:lineRule="auto"/>
      </w:pPr>
      <w:r>
        <w:rPr>
          <w:rFonts w:ascii="宋体" w:hAnsi="宋体" w:eastAsia="宋体" w:cs="宋体"/>
          <w:color w:val="000"/>
          <w:sz w:val="28"/>
          <w:szCs w:val="28"/>
        </w:rPr>
        <w:t xml:space="preserve">　　法治化是反恐维稳的制高点。深化反恐维稳的体制机制，提高维护社会大局持续稳定的能力，需要加强顶层设计、整体谋划和法治建设，加强各项改革和反恐维稳的关联性、系统性、可行性制度措施研究。要切实维护宪法、民族区域自治法和法律权威，坚持依法治疆、依法执政、依法行政共同推进，法治新疆、法治政府、法治社会一体建设。着眼法治建设全面系统对接，依法构建民主开放包容的立法工作机制。坚持改革决策与立法决策相结合，强化反恐维稳地方性法规的严肃性、威慑性和严厉打击的力度，充分体现刚柔相济的政策性。建立立法后评估机制，做到及时修正，强化法治效果。</w:t>
      </w:r>
    </w:p>
    <w:p>
      <w:pPr>
        <w:ind w:left="0" w:right="0" w:firstLine="560"/>
        <w:spacing w:before="450" w:after="450" w:line="312" w:lineRule="auto"/>
      </w:pPr>
      <w:r>
        <w:rPr>
          <w:rFonts w:ascii="宋体" w:hAnsi="宋体" w:eastAsia="宋体" w:cs="宋体"/>
          <w:color w:val="000"/>
          <w:sz w:val="28"/>
          <w:szCs w:val="28"/>
        </w:rPr>
        <w:t xml:space="preserve">　　体制机制保障要在确保全社会各方面的力量形成高效有力的合力，从方方面面共同捍卫宪法和法律尊严，共同依法严密防范“三股势力”，各执法和专政力量共同严厉打击暴力恐怖犯罪行为，真正从法律制度和体制机制层面形成有利于全国和全疆各族人民共同对敌的反恐维稳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2024-11-22T20:09:42+08:00</dcterms:created>
  <dcterms:modified xsi:type="dcterms:W3CDTF">2024-11-22T20:09:42+08:00</dcterms:modified>
</cp:coreProperties>
</file>

<file path=docProps/custom.xml><?xml version="1.0" encoding="utf-8"?>
<Properties xmlns="http://schemas.openxmlformats.org/officeDocument/2006/custom-properties" xmlns:vt="http://schemas.openxmlformats.org/officeDocument/2006/docPropsVTypes"/>
</file>