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有关“网络暴力”的演讲稿范文(通用3篇)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暴力不仅指身体冲突、语言冲突，还包括心理暴力。 以下是为大家整理的关于有关“网络暴力”的演讲稿的文章3篇 ,欢迎品鉴！第一篇: 有关“网络暴力”的演讲稿　　作为过去、也许将来还会遭到网络暴力的过来人，我不希望有人因为网络暴力而受到伤害，请善...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暴力不仅指身体冲突、语言冲突，还包括心理暴力。 以下是为大家整理的关于有关“网络暴力”的演讲稿的文章3篇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有关“网络暴力”的演讲稿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作为过去、也许将来还会遭到网络暴力的过来人，我不希望有人因为网络暴力而受到伤害，请善用语言，让人言可敬。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在那段特殊时间陪伴我的家人和朋友，感谢他们承受住了一个当时还没有来得及减肥、各方面份量都很重的我，经历了这些。并不是想说明自己有多强大，但确实因为这些切身经历让我有了足够的时间去思考，我曾经问过自己一个问题，如果我当时真的不堪重负放弃了演员这个职业，是否网络暴力就会消失?答案是当然不会，既然还是要面对，就应该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参与了一部公益电影的拍摄，电影传递了一个非常积极的理念：每个人都有自由选择的机会和权利，无论叫你生下来是幸运还是不幸的，我非常赞同，所以我选择做一个积极快乐的自己，不在受控于网络暴力中，不再只能看到积极的一面。都说做公益是在帮助他人，在我身上成全了一个更加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的名字叫《有一天》，我在这里特别推荐一下，虽然我只参演了电影的一部分，但也给我带来很多启发和感动。这部电影关注了九类特殊儿童群体，我参与拍摄的故事和聋哑儿童有关，跟我一起搭档演出的也是一名聋哑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摄之前我还有些顾虑，我不知道该怎么去跟他交流，我担心会因为自己都不小心的举动伤害到他。但是见面之后，我猜发现成年人的世界真的是因为想太多而变得复杂，只要我们保持一个平常的心，用平等的方式去交流，就不会存在特别的障碍。重要的是你怎么看，而不是他怎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摄的那几天，我平静而快乐。每当完成一个镜头，这个小少年都会跟我竖起大拇指示意。他这个小小的举动也提醒了我和我们，有人选择赞美，有人则不!感谢“爱的骂骂”，感谢《有一天》，感谢喝倒彩时刻提醒我的人，感谢一直鼓励我的家人和朋友，我希望能有更多的人可以像我一样主动地从逆境中走出来，这个世界还有很多需要我们关系的事去做，需要我们关系的人去爱，保持自己的真实，倔强地活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有关“网络暴力”的演讲稿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“我如何变成了\'黑姑娘\'”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我先问大家一个问题，有谁一年365天，天天被未曾谋面的陌生人骂?举手的这个人现在就站在你们的面前，不过别担心，我今天不是来诉苦的。我是穿着马甲来和大家分享，我是如何被骂大的。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对我们再日常不过，但是当你身处网络世界的围攻中，就不再那么轻松。20_年以前，我做梦也想不到，自己会变成网络世界的“黑姑娘”。因为参演了一部电视剧，演技没有达到观众的预期，故事的结局不尽如人意，而被推上了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从一个默默无名的小演员变成了一个被大家声讨的“热门人物”。震惊之余，让自己尽快从虚拟世界中挣脱出来，这是我唯一的出路。我选择在网络声中被倒下，就在网络声中爬起来。当我被骂得小有名气的时候，我就暗自思量，反正也是挨骂，不如用最积极的方式迎接骂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有关“网络暴力”的演讲稿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20_年9月17日下午6点左右，因追求受害人周岩不成的犯罪人陶汝坤，用一瓶打火机油浇到周岩头上并点着，导致周岩头面部、颈部、胸部等严重烧伤，一只耳朵也烧掉了，整个人面目全非。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给该事件贴了个标签“官二代求爱不成将少女毁容”，经过媒体的渲染后，很多网友跟帖诸如“高干以及其子女就能知法犯法一手遮天，这样的人还能纵容中国的法律何在!拿我们纳税人的钱来欺压我们，没有天理了!希望周岩能坚强的活下去，一定要让那个丧心病狂的一家人绳之以法!”言语中充满了对官二代周岩的谩骂，紧接着是对社会腐败的强烈的敌视。之后，媒体又报道了一系列周岩生活作风混乱的照片，网友又开始叫嚣，“作风轻浮，人在做，天在看，也是给其他女孩一个教训。”更有大量低俗的语言，不堪入耳。言语中大多是对周岩的攻击和对90后生活作风混乱的鄙视。更有网友从之前的攻击官二代同情少女，倒向攻击少女同情官二代。整个事件中显示出了网友“无端揣测”、“口诛笔伐”、“立场摇摆”的状况。无独有偶，近日化龙巷也报道了“一孩子家长在常州某中学副校长办公室突然死亡!”事件。同样是由于早恋，不过该事件不同，死伤的不是学生，而是学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市民吴先生送在某中学读高三的女儿去学校上学。学校通知吴先生，其女儿由于早恋并未到校。吴先生报警后发动亲友配合学校老师一起寻找未果。然后吴先生便邀请几个亲戚陪他一起去校长办公室，希望通过和校方相互沟通避免再有类似事件发生。后来双方起争执。在争执过程中，女孩的有高血压的大伯母突然死亡。”对于该事件，有的网友谩骂学校教育失当，有的谩骂家长无知，有的谩骂学生早恋，有的谩骂教育“杀人”。各执一词，言语中充满攻击性，大有“你死我活”之势。而这攻击性的背后是自己所代表的群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这两则新闻事件虽然让我们看到了部分网友的爱心，但是更多地看到的是网络语言暴力，这种网络语言暴力背后是一种怎样的心理?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体上来讲，有些人一看到当官的就想到公权私用，就想到贪污。一想到贪污，就想到人民痛苦，一想到人民痛苦就愈加愤怒。这些人的价值观是因为长时间的被压迫和不公而扭曲了。不敢说每个人都有这样夸张的意识，但在每个人的内心深处，还是埋有这种子的，所谓的“愤青”心理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群体上来讲，原本约束人们的道德与价值观，在群体中失去了效力，为了一个绝对理想的目标，大家疯狂了。古语有曰：“法不责众”当一个国家80%的人都疯狂，统治者就不需要法律去维护其利益了，因为人民疯狂的本身，便是对其利益的维护，“”如此，某中学学生家长的死，也是如此。如何避免这种网络语言暴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媒体报道不宜过分渲染阴暗面，甚至炒作“日记”、“桃色”等腐败细节，该行为加剧公众的焦虑情绪，激发更多“腐败猜想”，让人产生“越反越腐”、“无力回天”的错觉。不能为了迎合猎奇心理，把反腐报道低俗化，以耸人听闻的手法满足低级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网友应该有陈寅恪讲的“独立之精神，自由之思想”。不能让“自己的大脑成为别人思想的跑马场”。更不能“人云亦云”。对于省中的学子更应如此，我们的“育人理念”中也一直强调“理性”，“理性”是经过自己观察、分析后自己得出来的结论，然后用这种结论和别人辩驳，所谓“真理只有越辩越明”。“开放的社会，从来不会只有一种声音”。了解更多的信息，构建讨论基础，进而才能达成共识，作出最符合大多数人利益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省中的学子，作为将来社会各行各业中坚力量的省中人，此刻正是价值观形成的关键期，更应有通过自己的学识、体验来建构自己的逻辑分析能力，从而一事一析、就事论事，才能真正得做到“求真”，我国才能实现梁启超讲的“少年独立则国独立，少年进步则国进步”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