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202_年个人意识形态发言材料【三篇】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以下是为大家整理的关于20_年个人意识形态发言材料的文章3篇 ,欢迎品鉴！【篇一】20_年个人意识形态发言材料　　为贯彻落实上级关于意识形态工作的决...</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以下是为大家整理的关于20_年个人意识形态发言材料的文章3篇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为贯彻落实上级关于意识形态工作的决策部署和指示精神，牢牢把握正确的政治方向，农业局局结合当前农业工作实际，始终把意识形态工作摆在重要位置，工作取得很大进展。</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工作与业务工作同部署、同落实。认真落实党组书记意识形态工作述职制度，实行“一把手”负总责，班子成员各负其责，局党组会定期分析研判意识形态领域情景，辨析思想文化领域突出问题，对重大事件、重要情景、重要局情民意中的苗头倾向性的问题，有针对性地进行引导。多次召开有班子成员、支部书记、站所负责人、党员干部参加的意识形态领域教育活动座谈会。</w:t>
      </w:r>
    </w:p>
    <w:p>
      <w:pPr>
        <w:ind w:left="0" w:right="0" w:firstLine="560"/>
        <w:spacing w:before="450" w:after="450" w:line="312" w:lineRule="auto"/>
      </w:pPr>
      <w:r>
        <w:rPr>
          <w:rFonts w:ascii="宋体" w:hAnsi="宋体" w:eastAsia="宋体" w:cs="宋体"/>
          <w:color w:val="000"/>
          <w:sz w:val="28"/>
          <w:szCs w:val="28"/>
        </w:rPr>
        <w:t xml:space="preserve">　　&gt;二、狠抓学习教育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局党组学习的重要资料，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在思想上行动上同党中央坚持高度一致。一是以“两学一做”专题活动为载体，经过领导干部上党课，警示教育等方式，不断加强党员干部思想建设工作力度，为水利工作供给理论保障。二是坚持学习制度，将学理论、学业务、党建专题知识讲座有机结合起来，努力创立学习型党组织，做到计划、讲座、心得和考勤相结合。三是多次开展学习活动，学习——习近平总书记重要讲话及十八届四中、五中全会精神，督促全局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局领导班子成员模范践行社会主义核心价值观，以身作则，率先垂范，进取开展书记上党课活动。二是抓好道德建设。设立道德讲堂，经过学唱红歌、宣讲典型事迹、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意识形态主导权，做到“一把手”亲自抓意识形态安全。建立党务政务公开制度，认真开展党务政务公开工作，依托政务信息公开网，宣传栏等形式，及时公开本单位重大决策、重要人事任免、财务预决算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&gt;　　五、具体工作措施</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深刻认识意识形态工作的极端重要性，努力健全完善党组统一领导、齐抓共管、各股室进取配合，共同提高意识形态工作的新格局，牢牢掌握意识形态工作的领导权、主动权、管理权和话语权，切实把意识形态工作摆上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局党组不断探索新的方法，善于把党的理论、路线、方针和政策的宣传教育与规划工作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伍。</w:t>
      </w:r>
    </w:p>
    <w:p>
      <w:pPr>
        <w:ind w:left="0" w:right="0" w:firstLine="560"/>
        <w:spacing w:before="450" w:after="450" w:line="312" w:lineRule="auto"/>
      </w:pPr>
      <w:r>
        <w:rPr>
          <w:rFonts w:ascii="宋体" w:hAnsi="宋体" w:eastAsia="宋体" w:cs="宋体"/>
          <w:color w:val="000"/>
          <w:sz w:val="28"/>
          <w:szCs w:val="28"/>
        </w:rPr>
        <w:t xml:space="preserve">　　4、努力完善好党建工作的新理念。做好意识形态工作，抓好党建守键。一是科学部署党建工作。按照党建工作要点要求，组织全局党员干部围绕新形势、新要求下党建工作的重点，周密谋划了全年的党建工作。从完善党建工作例会、开展“三会一课”等方面入手，制定了组织、宣传、纪检等工作计划，致力于促进党建工作规范化、制度化。二是详细分解工作职责。明确了班子成员、股室和各支部的党建目标任务;在班子内部，进一步明确党建工作分工，党组书记负总责，班子其他成员结合分工抓好分管工作范围内的党建工作。局党组每月至少召开一次专题会议，听取工作情景汇报，研究解决重要问题，从而构成了党组统一领导、一级抓一级、层层抓落实的党建工作新格局。三是坚持监督检查严要求。对各项工作，做到了有布置必有检查，有检查必有通报。</w:t>
      </w:r>
    </w:p>
    <w:p>
      <w:pPr>
        <w:ind w:left="0" w:right="0" w:firstLine="560"/>
        <w:spacing w:before="450" w:after="450" w:line="312" w:lineRule="auto"/>
      </w:pPr>
      <w:r>
        <w:rPr>
          <w:rFonts w:ascii="宋体" w:hAnsi="宋体" w:eastAsia="宋体" w:cs="宋体"/>
          <w:color w:val="000"/>
          <w:sz w:val="28"/>
          <w:szCs w:val="28"/>
        </w:rPr>
        <w:t xml:space="preserve">　　&gt;六、今后工作计划</w:t>
      </w:r>
    </w:p>
    <w:p>
      <w:pPr>
        <w:ind w:left="0" w:right="0" w:firstLine="560"/>
        <w:spacing w:before="450" w:after="450" w:line="312" w:lineRule="auto"/>
      </w:pPr>
      <w:r>
        <w:rPr>
          <w:rFonts w:ascii="宋体" w:hAnsi="宋体" w:eastAsia="宋体" w:cs="宋体"/>
          <w:color w:val="000"/>
          <w:sz w:val="28"/>
          <w:szCs w:val="28"/>
        </w:rPr>
        <w:t xml:space="preserve">　　我局意识形态工作的开展较为顺利，但仍需进一步加强，存在部分干部职工意识形态有待进一步提高的问题。今后，我局将在继续高效开展意识形态工作的同时，加强领导，树立楷模，塑造正确的价值观和舆论导向，为我县农业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【篇二】20_年个人意识形态发言材料</w:t>
      </w:r>
    </w:p>
    <w:p>
      <w:pPr>
        <w:ind w:left="0" w:right="0" w:firstLine="560"/>
        <w:spacing w:before="450" w:after="450" w:line="312" w:lineRule="auto"/>
      </w:pPr>
      <w:r>
        <w:rPr>
          <w:rFonts w:ascii="宋体" w:hAnsi="宋体" w:eastAsia="宋体" w:cs="宋体"/>
          <w:color w:val="000"/>
          <w:sz w:val="28"/>
          <w:szCs w:val="28"/>
        </w:rPr>
        <w:t xml:space="preserve">　　同志在全国宣传思想工作会议上发表的重要讲话，从党和国家事业发展全局出发，深刻阐述了事关宣传思想工作长远发展的一系列重大理论和现实问题，进一步明确了宣传思想工作的方向目标、重点任务和基本遵循，提出了一系列新思想、新观点、新要求，闪耀着辩证唯物主义和历史唯物主义的思想光芒，具有很强的战略性、前瞻性和针对性、指导性，是在新的历史起点上做好宣传思想工作的纲领性文献，对于巩固壮大主流思想舆论，开创宣传思想工作新局面，具有重大而深远的意义。</w:t>
      </w:r>
    </w:p>
    <w:p>
      <w:pPr>
        <w:ind w:left="0" w:right="0" w:firstLine="560"/>
        <w:spacing w:before="450" w:after="450" w:line="312" w:lineRule="auto"/>
      </w:pPr>
      <w:r>
        <w:rPr>
          <w:rFonts w:ascii="宋体" w:hAnsi="宋体" w:eastAsia="宋体" w:cs="宋体"/>
          <w:color w:val="000"/>
          <w:sz w:val="28"/>
          <w:szCs w:val="28"/>
        </w:rPr>
        <w:t xml:space="preserve">　　牢牢把握围绕中心、服务大局的基本职责，深入开展中国特色社会主义宣传教育，把全国各族人民团结和凝聚在中国特色社会主义伟大旗帜之下。</w:t>
      </w:r>
    </w:p>
    <w:p>
      <w:pPr>
        <w:ind w:left="0" w:right="0" w:firstLine="560"/>
        <w:spacing w:before="450" w:after="450" w:line="312" w:lineRule="auto"/>
      </w:pPr>
      <w:r>
        <w:rPr>
          <w:rFonts w:ascii="宋体" w:hAnsi="宋体" w:eastAsia="宋体" w:cs="宋体"/>
          <w:color w:val="000"/>
          <w:sz w:val="28"/>
          <w:szCs w:val="28"/>
        </w:rPr>
        <w:t xml:space="preserve">　　同志指出：“经济建设是党的中心工作，意识形态工作是党的一项极端重要的工作。”“宣传思想工作一定要把围绕中心、服务大局作为基本职责”。这充分阐明了经济建设中心工作与意识形态工作的关系，是对宣传思想工作基本职责的时代定位。</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加强中国特色社会主义和中国梦的宣传教育。坚持和发展中国特色社会主义、实现中华民族伟大复兴的中国梦，是全党全国各族人民的共同理想，是当代中国发展进步的鲜明主题。我们必须牢牢把握这个主题、聚焦这个主题，把加强中国特色社会主义和中国梦的宣传教育，作为巩固壮大主流思想舆论的核心内容。要大力加强和改进理论和舆论宣传，使广大干部群众充分认识到中国特色社会主义道路的正确性，是实现中国梦的主要途径;充分认识到中国特色社会主义理论体系的科学性，是实现中国梦的行动指南;充分认识到中国特色社会主义制度的优越性，是实现中国梦的根本保障，不断增强全党全国各族人民的道路自信、理论自信、制度自信。要引导广大干部坚定理想信念，倡导富强、民主、文明、和谐，倡导自由、平等、公正、法治，倡导爱国、敬业、诚信、友善，培育和践行社会主义核心价值观，使之成为全体人民的共同价值追求。</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围绕经济建设这个中心，为改革发展稳定大局营造良好的思想舆论环境。我们要更加鲜明有力地把党和政府的声音传播好，把社会进步的主流展示好，把人民群众的心声反映好。着力服务经济社会发展，增强深化改革信心，营造科学发展、实干兴邦的浓厚氛围。要深入宣传中央关于经济形势的基本判断、经济工作的基本要求和主要任务，解读加强和改善宏观调控、加快完善社会主义市场经济体制和加快转变经济发展方式的工作部署和政策措施，准确反映我国经济运行的基本面，正确引导人们对我国经济发展的预期;围绕国计民生中的热点问题，讲清“怎么看”、“怎么办”，找准思想认识的共同点、利益关系的交汇点、化解矛盾的切入点，引导社会情绪，增进社会共识，促进社会和谐，为经济社会持续健康发展提供有力舆论支持。</w:t>
      </w:r>
    </w:p>
    <w:p>
      <w:pPr>
        <w:ind w:left="0" w:right="0" w:firstLine="560"/>
        <w:spacing w:before="450" w:after="450" w:line="312" w:lineRule="auto"/>
      </w:pPr>
      <w:r>
        <w:rPr>
          <w:rFonts w:ascii="宋体" w:hAnsi="宋体" w:eastAsia="宋体" w:cs="宋体"/>
          <w:color w:val="000"/>
          <w:sz w:val="28"/>
          <w:szCs w:val="28"/>
        </w:rPr>
        <w:t xml:space="preserve">　　履行好围绕中心、服务大局的基本职责，就要胸怀大局、把握大势、着眼大事，做到因势而谋、应势而动、顺势而为。宣传思想舆论工作从来都同国际国内形势密切相关，同党和国家事业发展紧密相联。当前，伴随党和国家事业发展进步，宣传思想舆论工作站在了一个新的历史起点上，进入了一个大有可为的新时期。我们一定要按照同志的要求，紧紧围绕全面建成小康社会、夺取中国特色社会主义新胜利这一奋斗目标，胸怀大局、把握大势、着眼大事，找准工作切入点和着力点，做到因势而谋、应势而动、顺势而为。要在大局下思考、在大局下行动，努力把握国际国内发展的大势，紧紧抓住事关改革发展稳定全局的大事，抓住党和政府关注、人民群众关心的大事，抓住国际社会和国际舆论涉华的大事，加强研判和谋划，加强舆论宣传力度，努力赢得宣传思想舆论工作的主动权。</w:t>
      </w:r>
    </w:p>
    <w:p>
      <w:pPr>
        <w:ind w:left="0" w:right="0" w:firstLine="560"/>
        <w:spacing w:before="450" w:after="450" w:line="312" w:lineRule="auto"/>
      </w:pPr>
      <w:r>
        <w:rPr>
          <w:rFonts w:ascii="黑体" w:hAnsi="黑体" w:eastAsia="黑体" w:cs="黑体"/>
          <w:color w:val="000000"/>
          <w:sz w:val="36"/>
          <w:szCs w:val="36"/>
          <w:b w:val="1"/>
          <w:bCs w:val="1"/>
        </w:rPr>
        <w:t xml:space="preserve">【篇三】20_年个人意识形态发言材料</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____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2025-04-02T17:44:58+08:00</dcterms:created>
  <dcterms:modified xsi:type="dcterms:W3CDTF">2025-04-02T17:44:58+08:00</dcterms:modified>
</cp:coreProperties>
</file>

<file path=docProps/custom.xml><?xml version="1.0" encoding="utf-8"?>
<Properties xmlns="http://schemas.openxmlformats.org/officeDocument/2006/custom-properties" xmlns:vt="http://schemas.openxmlformats.org/officeDocument/2006/docPropsVTypes"/>
</file>