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民主生活会督导讲话10篇</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民主生活会督导讲话10篇，欢迎阅读与收藏。民主生活会督导讲话篇1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民主生活会督导讲话10篇，欢迎阅读与收藏。[_TAG_h2]民主生活会督导讲话篇1</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民主生活会督导讲话篇2</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民主生活会督导讲话篇3</w:t>
      </w:r>
    </w:p>
    <w:p>
      <w:pPr>
        <w:ind w:left="0" w:right="0" w:firstLine="560"/>
        <w:spacing w:before="450" w:after="450" w:line="312" w:lineRule="auto"/>
      </w:pPr>
      <w:r>
        <w:rPr>
          <w:rFonts w:ascii="宋体" w:hAnsi="宋体" w:eastAsia="宋体" w:cs="宋体"/>
          <w:color w:val="000"/>
          <w:sz w:val="28"/>
          <w:szCs w:val="28"/>
        </w:rPr>
        <w:t xml:space="preserve">　　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民主生活会督导讲话篇4</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&gt;四、加强整改落实，加快构建长效机制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民主生活会督导讲话篇5</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&gt;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民主生活会督导讲话篇6</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民主生活会督导讲话篇7</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民主生活会督导讲话篇8</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&gt;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民主生活会督导讲话篇9</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民主生活会督导讲话篇10</w:t>
      </w:r>
    </w:p>
    <w:p>
      <w:pPr>
        <w:ind w:left="0" w:right="0" w:firstLine="560"/>
        <w:spacing w:before="450" w:after="450" w:line="312" w:lineRule="auto"/>
      </w:pPr>
      <w:r>
        <w:rPr>
          <w:rFonts w:ascii="宋体" w:hAnsi="宋体" w:eastAsia="宋体" w:cs="宋体"/>
          <w:color w:val="000"/>
          <w:sz w:val="28"/>
          <w:szCs w:val="28"/>
        </w:rPr>
        <w:t xml:space="preserve">　　以中央政治局民主生活会为标杆，主题是认真学习贯彻习近平新时代中国特色社会主义思想和习近平总书记听取十九届中央第六轮巡视汇报时的重要讲话精神，加强政治建设，提高政治能力，坚守人民情怀，全面落实中央第二巡视组关于巡视广西的反馈意见，准确把握新发展阶段，抢抓用好新发展机遇，深入贯彻新发展理念，加快融入新发展格局，推动广西“十四五”高质量发展，为夺取决胜全面建成小康社会、实现第一个百年奋斗目标的伟大胜利，基本建成壮美广西、与全国同步基本实现社会主义现代化奠定坚实基础。自治区党委常委班子对照习近平总书记关于严肃党内政治生活的重要指示精神，对照党章党规党纪，对照初心使命，对照中央巡视反馈意见，认真进行自我检查和党性分析，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自治区党委书记鹿心社主持会议并讲话。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民主生活会高度重视，科学谋划，精心组织，专门制定工作方案，认真开展会前学习，广泛征求意见建议，专门向中央纪委国家监委、中央组织部、中央巡视办请示汇报、提交会议方案。鹿心社牵头起草自治区党委常委班子对照检查材料，常委班子成员深入开展谈心谈话，深刻剖析典型事例，撰写对照检查材料并反复修改完善。</w:t>
      </w:r>
    </w:p>
    <w:p>
      <w:pPr>
        <w:ind w:left="0" w:right="0" w:firstLine="560"/>
        <w:spacing w:before="450" w:after="450" w:line="312" w:lineRule="auto"/>
      </w:pPr>
      <w:r>
        <w:rPr>
          <w:rFonts w:ascii="宋体" w:hAnsi="宋体" w:eastAsia="宋体" w:cs="宋体"/>
          <w:color w:val="000"/>
          <w:sz w:val="28"/>
          <w:szCs w:val="28"/>
        </w:rPr>
        <w:t xml:space="preserve">　　会议深入学习贯彻落实习近平总书记在听取十九届中央第六轮巡视汇报时的重要讲话和十九届中央第六轮巡视反馈视频会议精神，通报中央第二巡视组巡视广西反馈意见，以及自治区党委常委班子“不忘初心、牢记使命”专题民主生活会、中央脱贫攻坚专项巡视“回头看”整改专题民主生活会整改措施落实情况和20_年度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鹿心社代表自治区党委常委班子作对照检查，带头进行个人对照检查，作自我批评，听取批评意见。常委班子成员逐一对照检查并作自我批评，其他常委对其提出批评意见建议。在常委班子成员开展批评与自我批评后，鹿心社代表常委班子就落实好这次民主生活会成果提出明确要求。</w:t>
      </w:r>
    </w:p>
    <w:p>
      <w:pPr>
        <w:ind w:left="0" w:right="0" w:firstLine="560"/>
        <w:spacing w:before="450" w:after="450" w:line="312" w:lineRule="auto"/>
      </w:pPr>
      <w:r>
        <w:rPr>
          <w:rFonts w:ascii="宋体" w:hAnsi="宋体" w:eastAsia="宋体" w:cs="宋体"/>
          <w:color w:val="000"/>
          <w:sz w:val="28"/>
          <w:szCs w:val="28"/>
        </w:rPr>
        <w:t xml:space="preserve">　　鹿心社指出，大家在精心准备的基础上，紧扣民主生活会主题，聚焦中央巡视反馈意见，严肃认真开展批评与自我批评，既交流了思想、增进了团结，又指出了问题、明确了改进方向，达到了预期效果和目的，对我们深入学习贯彻落实习近平新时代中国特色社会主义思想和党的十九届五中全会精神、扎实抓好中央巡视反馈意见整改落实、推动“十四五”发展开好局起好步、以优异成绩庆祝建党100周年，具有十分重要的意义。</w:t>
      </w:r>
    </w:p>
    <w:p>
      <w:pPr>
        <w:ind w:left="0" w:right="0" w:firstLine="560"/>
        <w:spacing w:before="450" w:after="450" w:line="312" w:lineRule="auto"/>
      </w:pPr>
      <w:r>
        <w:rPr>
          <w:rFonts w:ascii="宋体" w:hAnsi="宋体" w:eastAsia="宋体" w:cs="宋体"/>
          <w:color w:val="000"/>
          <w:sz w:val="28"/>
          <w:szCs w:val="28"/>
        </w:rPr>
        <w:t xml:space="preserve">　　鹿心社强调，自治区党委常委同志要旗帜鲜明讲政治，不断提高政治判断力、政治领悟力、政治执行力，在增强“四个意识”、坚定“四个自信”、做到“两个维护”上当好表率，带头加强政治建设、提高政治能力、落实政治责任，切实提升准确把握新发展阶段、抢抓用好新发展机遇、深入贯彻新发展理念、加快融入新发展格局的能力水平，示范带动全区各级领导班子和党员干部在思想上政治上行动上同以习近平同志为核心的党中央保持高度一致。要统筹谋划、强化担当、着眼长效抓整改，把中央巡视反馈意见和民主生活会整改结合起来，综合分析，系统谋划，一体整改，确保整改责任落实、整改措施务实、整改过程扎实、整改结果真实，以实实在在的整改成效体现对党绝对忠诚、取信于民。</w:t>
      </w:r>
    </w:p>
    <w:p>
      <w:pPr>
        <w:ind w:left="0" w:right="0" w:firstLine="560"/>
        <w:spacing w:before="450" w:after="450" w:line="312" w:lineRule="auto"/>
      </w:pPr>
      <w:r>
        <w:rPr>
          <w:rFonts w:ascii="宋体" w:hAnsi="宋体" w:eastAsia="宋体" w:cs="宋体"/>
          <w:color w:val="000"/>
          <w:sz w:val="28"/>
          <w:szCs w:val="28"/>
        </w:rPr>
        <w:t xml:space="preserve">　　要发挥全面从严治党引领保障作用，以抓实抓细中央巡视反馈意见整改为契机，带领全区各级领导班子狠抓“两个责任”落实，统筹抓好政治监督、干部队伍建设管理、党风廉政建设和反腐败斗争等各项工作，推动全面从严治党向纵深发展，为“十四五”高质量发展保驾护航。要落实加强党对社会主义现代化建设全面领导的要求，聚焦落实习近平总书记重要讲话、重要指示批示精神和党中央重大决策部署，落实全区“十四五”发展目标、战略举措、重点任务，加大工作落实和督促检查力度，确保中央和自治区党委部署要求落地见效。要深入贯彻新时代党的组织路线，扎实抓好区市县乡村换届，进一步加强领导班子、干部队伍、人才队伍和基层组织建设，持续深入解放思想、改革创新、扩大开放、担当实干，不断践行“担当为要、实干为本、发展为重、奋斗为荣”理念，坚决整治形式主义、官僚主义，持续为基层松绑减负，让广大党员干部把更多精力集中到抓落实、干实事、促改革、谋发展上来，营造风清气正的良好政治生态和心齐劲足的发展环境，凝聚起加快推动“十四五”高质量发展的强大合力。</w:t>
      </w:r>
    </w:p>
    <w:p>
      <w:pPr>
        <w:ind w:left="0" w:right="0" w:firstLine="560"/>
        <w:spacing w:before="450" w:after="450" w:line="312" w:lineRule="auto"/>
      </w:pPr>
      <w:r>
        <w:rPr>
          <w:rFonts w:ascii="宋体" w:hAnsi="宋体" w:eastAsia="宋体" w:cs="宋体"/>
          <w:color w:val="000"/>
          <w:sz w:val="28"/>
          <w:szCs w:val="28"/>
        </w:rPr>
        <w:t xml:space="preserve">　　中央第五督导组组长许道敏等到会指导。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2024-11-25T14:57:33+08:00</dcterms:created>
  <dcterms:modified xsi:type="dcterms:W3CDTF">2024-11-25T14:57:33+08:00</dcterms:modified>
</cp:coreProperties>
</file>

<file path=docProps/custom.xml><?xml version="1.0" encoding="utf-8"?>
<Properties xmlns="http://schemas.openxmlformats.org/officeDocument/2006/custom-properties" xmlns:vt="http://schemas.openxmlformats.org/officeDocument/2006/docPropsVTypes"/>
</file>