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班干部竞选演讲稿450字大全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竞选演讲稿450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又是一个新的学期，又是一个新的开始。古人曰：“不当将军的士兵不是好士兵。”所以，我今天要竞选的是——班长。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班长班长，顾名思义，一班之长。首先要对自己负责，不能马虎一点，才能管理好班级。并且，我会学习祁黄羊的大公无私，不会因为谁是我的朋友而偏袒他。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乐于助人的学生，所以，有什么困难，尽管来找我！假如我当上班长了，我会好好帮住同学，管理班级，当好老师的小助手，做好班级的小主人，让流动红旗一次又一次到我们班上来。有个成语叫以身作则，我会改掉我以前的臭毛病，不然，我肯定会把班级带坏的。我相信，在我的带领下，班级一定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没被选上。我也不会失望，因为我可以下次竞选，下次不行，下次再来，哪怕到了绝望的地步，我还是会竞选班长！因为，就像爱迪生那样，哪怕我失败了一百次，我也不会灰心，也许一百零一次会成功！我们不能因为一次失败就放弃！而应该愈挫愈勇。最后，我希望同学们能投我圣神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