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新青年新担当为的演讲稿5篇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青年新担当为的演讲稿精选5篇青年兴则国家兴，青年强则国家强，青年的精神面貌决定了国家的精神面貌与发展前途。下面是小编给大家带来的新青年新担当为的演讲稿精选5篇，以供大家参考!新青年新担当为的演讲稿1亲爱的同学们：大家好，“青年兴则国家兴，...</w:t>
      </w:r>
    </w:p>
    <w:p>
      <w:pPr>
        <w:ind w:left="0" w:right="0" w:firstLine="560"/>
        <w:spacing w:before="450" w:after="450" w:line="312" w:lineRule="auto"/>
      </w:pPr>
      <w:r>
        <w:rPr>
          <w:rFonts w:ascii="宋体" w:hAnsi="宋体" w:eastAsia="宋体" w:cs="宋体"/>
          <w:color w:val="000"/>
          <w:sz w:val="28"/>
          <w:szCs w:val="28"/>
        </w:rPr>
        <w:t xml:space="preserve">新青年新担当为的演讲稿精选5篇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青年兴则国家兴，青年强则国家强，青年的精神面貌决定了国家的精神面貌与发展前途。下面是小编给大家带来的新青年新担当为的演讲稿精选5篇，以供大家参考!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时代下的新青年，我们更要时刻牢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新青年新担当为的演讲稿2</w:t>
      </w:r>
    </w:p>
    <w:p>
      <w:pPr>
        <w:ind w:left="0" w:right="0" w:firstLine="560"/>
        <w:spacing w:before="450" w:after="450" w:line="312" w:lineRule="auto"/>
      </w:pPr>
      <w:r>
        <w:rPr>
          <w:rFonts w:ascii="宋体" w:hAnsi="宋体" w:eastAsia="宋体" w:cs="宋体"/>
          <w:color w:val="000"/>
          <w:sz w:val="28"/>
          <w:szCs w:val="28"/>
        </w:rPr>
        <w:t xml:space="preserve">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我想，这个问题的答案，就藏在我们的日常生活里。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新青年新担当为的演讲稿3</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新青年新担当为的演讲稿4</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的人”。来自黄鸿翔，就是我们年轻人的榜样。他26岁就是美国哥伦比亚大学高材生，本可以在华尔街全球咨询公司谋得一份令外人羡慕的美差，但他毅然放弃眼前的舒服日子，选择深入非洲丛林做一个野生动物保护工作者。他从小就热爱动物，喜欢冒险，他儿时的理想就是“与动物打交道”，他的选择表明他是一个坚定的理想主义者，因此获得了世人的钦佩。</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新青年新担当为的演讲稿5</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新青年新担当为的演讲稿5篇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2025-01-22T23:44:00+08:00</dcterms:created>
  <dcterms:modified xsi:type="dcterms:W3CDTF">2025-01-22T23:44:00+08:00</dcterms:modified>
</cp:coreProperties>
</file>

<file path=docProps/custom.xml><?xml version="1.0" encoding="utf-8"?>
<Properties xmlns="http://schemas.openxmlformats.org/officeDocument/2006/custom-properties" xmlns:vt="http://schemas.openxmlformats.org/officeDocument/2006/docPropsVTypes"/>
</file>