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人大常委会报告讨论发言(通用10篇)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人大常委会报告讨论发言(通用10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人大常委会报告讨论发言(通用10篇)，仅供参考，大家一起来看看吧。[_TAG_h2]【篇一】人大常委会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【篇二】人大常委会报告讨论发言</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【篇三】人大常委会报告讨论发言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【篇四】人大常委会报告讨论发言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【篇五】人大常委会报告讨论发言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【篇六】人大常委会报告讨论发言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【篇七】人大常委会报告讨论发言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【篇八】人大常委会报告讨论发言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作为一名基层领导干部，认真学习、深刻领会、全面贯彻落实好市第xx次党代会精神，是当前和今后一个时期的一项重要政治任务。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　　围绕县第xx次党代会提出的xx的目标，我将认真做好本职工作，为建设创业、文明、生态、和谐、幸福的xx，打造xx之乡贡献自己的绵薄之力。</w:t>
      </w:r>
    </w:p>
    <w:p>
      <w:pPr>
        <w:ind w:left="0" w:right="0" w:firstLine="560"/>
        <w:spacing w:before="450" w:after="450" w:line="312" w:lineRule="auto"/>
      </w:pPr>
      <w:r>
        <w:rPr>
          <w:rFonts w:ascii="宋体" w:hAnsi="宋体" w:eastAsia="宋体" w:cs="宋体"/>
          <w:color w:val="000"/>
          <w:sz w:val="28"/>
          <w:szCs w:val="28"/>
        </w:rPr>
        <w:t xml:space="preserve">　　以提升工业竞争力为抓手，大力推进全民创业。一是积极引导矿产品、农产品加工企业加快产品升级和产业调整步伐，加快淘汰高能耗、低效益的传统生产设备，减少生产成本，提高生产效益，努力提升行业和产品的市场竞争力。二是强化服务意识，因地制宜帮助企业解决用地、融资、用工等方面的困难，转变现有的石灰石、煤干石等矿产资源粗放型发展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【篇九】人大常委会报告讨论发言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【篇十】人大常委会报告讨论发言</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