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弘扬革命精神增强文化自信研讨材料</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缅怀先辈的光辉事迹，继承和发扬先辈的优秀品格，就是要学习老一辈无产阶级革命家执政为民、廉洁奉公的高尚情怀。下面是小编整理的弘扬革命精神增强文化自信研讨材料，欢迎借鉴。 &gt; 弘扬革命精神增强文化自信研讨材料一  22日，湖北省委会指出，全省...</w:t>
      </w:r>
    </w:p>
    <w:p>
      <w:pPr>
        <w:ind w:left="0" w:right="0" w:firstLine="560"/>
        <w:spacing w:before="450" w:after="450" w:line="312" w:lineRule="auto"/>
      </w:pPr>
      <w:r>
        <w:rPr>
          <w:rFonts w:ascii="宋体" w:hAnsi="宋体" w:eastAsia="宋体" w:cs="宋体"/>
          <w:color w:val="000"/>
          <w:sz w:val="28"/>
          <w:szCs w:val="28"/>
        </w:rPr>
        <w:t xml:space="preserve">缅怀先辈的光辉事迹，继承和发扬先辈的优秀品格，就是要学习老一辈无产阶级革命家执政为民、廉洁奉公的高尚情怀。下面是小编整理的弘扬革命精神增强文化自信研讨材料，欢迎借鉴。</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弘扬革命精神增强文化自信研讨材料一</w:t>
      </w:r>
    </w:p>
    <w:p>
      <w:pPr>
        <w:ind w:left="0" w:right="0" w:firstLine="560"/>
        <w:spacing w:before="450" w:after="450" w:line="312" w:lineRule="auto"/>
      </w:pPr>
      <w:r>
        <w:rPr>
          <w:rFonts w:ascii="宋体" w:hAnsi="宋体" w:eastAsia="宋体" w:cs="宋体"/>
          <w:color w:val="000"/>
          <w:sz w:val="28"/>
          <w:szCs w:val="28"/>
        </w:rPr>
        <w:t xml:space="preserve">22日，湖北省委会指出，全省广大党员特别是各级领导干部要以两学一做为契机，深入学习弘扬老一辈革命家、革命先烈的精神，坚持把自己摆进去，坚持问题导向，对照党章党规党纪，深学细照找差距，躬身笃行抓整改，更好地适应新的历史时期党和人民事业发展的需要。</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理想信念是共产党人的精神之钙，坚定理想信念，坚守共产党人精神追求，始终是共产党人安身立命的根本。 教导广大共产党员，要树立正确的理想信念，坚定共产主义理想。而长征精神就是坚定理想信念的活教材，它为我们立起了思想和行动的标尺，更从作风整改上为后来者做了榜样。</w:t>
      </w:r>
    </w:p>
    <w:p>
      <w:pPr>
        <w:ind w:left="0" w:right="0" w:firstLine="560"/>
        <w:spacing w:before="450" w:after="450" w:line="312" w:lineRule="auto"/>
      </w:pPr>
      <w:r>
        <w:rPr>
          <w:rFonts w:ascii="宋体" w:hAnsi="宋体" w:eastAsia="宋体" w:cs="宋体"/>
          <w:color w:val="000"/>
          <w:sz w:val="28"/>
          <w:szCs w:val="28"/>
        </w:rPr>
        <w:t xml:space="preserve">车尔尼雪夫斯基说：既然太阳上也有黑点，人世间的事情就更不可能没有缺陷。诚然，在从严治党的高压态势下，仍有个别少数党员政治生活随意化、原则性不强、热衷功利性交往，还有一些党员干部对工作标准要求不高、遇见困难绕着走、工作拖拉效率下降等问题仍不同程度的存在。这些问题看似细小，但都是缺乏信仰、淡化长征精神的表现。</w:t>
      </w:r>
    </w:p>
    <w:p>
      <w:pPr>
        <w:ind w:left="0" w:right="0" w:firstLine="560"/>
        <w:spacing w:before="450" w:after="450" w:line="312" w:lineRule="auto"/>
      </w:pPr>
      <w:r>
        <w:rPr>
          <w:rFonts w:ascii="宋体" w:hAnsi="宋体" w:eastAsia="宋体" w:cs="宋体"/>
          <w:color w:val="000"/>
          <w:sz w:val="28"/>
          <w:szCs w:val="28"/>
        </w:rPr>
        <w:t xml:space="preserve">当前，全党上下广泛开展两学一做学习教育，着重解决党员队伍在思想、组织、作风、纪律等方面存在的问题，从而根本上保持党的先进性和纯洁性。笔者认为，老一辈革命家、革命先烈的精神作为本质展现，不仅应纳入两学一做学习教育体系，更树立了合格党员的标尺，必须认真学习、努力领会，并将其不折不扣的应用的日常工作之中。</w:t>
      </w:r>
    </w:p>
    <w:p>
      <w:pPr>
        <w:ind w:left="0" w:right="0" w:firstLine="560"/>
        <w:spacing w:before="450" w:after="450" w:line="312" w:lineRule="auto"/>
      </w:pPr>
      <w:r>
        <w:rPr>
          <w:rFonts w:ascii="宋体" w:hAnsi="宋体" w:eastAsia="宋体" w:cs="宋体"/>
          <w:color w:val="000"/>
          <w:sz w:val="28"/>
          <w:szCs w:val="28"/>
        </w:rPr>
        <w:t xml:space="preserve">革命精神代代传，理想信念高于天。改革大潮中，我们所要面对的困境不断，但每当面对风雨，我们都要坚定风潇马嘶越雪山的执著;每当直陷困境，我们都要坚持天苍地茫过草地的坚韧;每当逆水不前，我们都要坚定路迢人急志如钢的毅力。只有经历了革命精神的洗礼和升华，我们才能更加坚定甘之如饴的红色信仰，才能时刻充满一往无前的力量。</w:t>
      </w:r>
    </w:p>
    <w:p>
      <w:pPr>
        <w:ind w:left="0" w:right="0" w:firstLine="560"/>
        <w:spacing w:before="450" w:after="450" w:line="312" w:lineRule="auto"/>
      </w:pPr>
      <w:r>
        <w:rPr>
          <w:rFonts w:ascii="宋体" w:hAnsi="宋体" w:eastAsia="宋体" w:cs="宋体"/>
          <w:color w:val="000"/>
          <w:sz w:val="28"/>
          <w:szCs w:val="28"/>
        </w:rPr>
        <w:t xml:space="preserve">做合格党员，思想信念教育先行，我们要把老一辈革命家、革命先烈精神内化于心，外化于行，不断转变思想作风和工作作风，增强服务意识，提高服务本领，牢记一颗为党为人民矢志奋斗的心。要向红军战士学习公仆意识，深怀爱民之心，常思为民之策，多办利民之事，在党和人民的利益面前，不计较个人得失，充分发挥好党员干部的模范带头作用，真正在本职岗位上做讲奉献、有所作为的合格党员。</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带领人民创造了独特的红色文化。红色代表着希望、胜利、创造、勤劳、勇敢、自力更生、艰苦奋斗、不怕流血牺牲等，是***价值追求和中华民族精神内涵最生动的象征。正因为有了***、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总书记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内涵、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总书记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&gt; 弘扬革命精神增强文化自信研讨材料</w:t>
      </w:r>
    </w:p>
    <w:p>
      <w:pPr>
        <w:ind w:left="0" w:right="0" w:firstLine="560"/>
        <w:spacing w:before="450" w:after="450" w:line="312" w:lineRule="auto"/>
      </w:pPr>
      <w:r>
        <w:rPr>
          <w:rFonts w:ascii="宋体" w:hAnsi="宋体" w:eastAsia="宋体" w:cs="宋体"/>
          <w:color w:val="000"/>
          <w:sz w:val="28"/>
          <w:szCs w:val="28"/>
        </w:rPr>
        <w:t xml:space="preserve">井冈山精神是毛泽东、朱德等老一辈无产阶级革命家，在创建井冈山革命根据地的艰苦岁月里，在开辟中国特色革命道路的伟大实践中，用鲜血和生命培育的无产阶级革命精神。井冈山精神的科学内涵，江泽民所概括的：坚定信念、艰苦奋斗，实事求是、敢闯新路，依靠群众、敢于胜利[ 《人民日报》，202_年6月4日]这24个字的表述，已为大家普遍认同。井冈山精神的鲜明特色是：</w:t>
      </w:r>
    </w:p>
    <w:p>
      <w:pPr>
        <w:ind w:left="0" w:right="0" w:firstLine="560"/>
        <w:spacing w:before="450" w:after="450" w:line="312" w:lineRule="auto"/>
      </w:pPr>
      <w:r>
        <w:rPr>
          <w:rFonts w:ascii="宋体" w:hAnsi="宋体" w:eastAsia="宋体" w:cs="宋体"/>
          <w:color w:val="000"/>
          <w:sz w:val="28"/>
          <w:szCs w:val="28"/>
        </w:rPr>
        <w:t xml:space="preserve">井冈山精神是中国革命精神的源头，长征精神、延安精神、红岩精神、西柏坡精神等，都是井冈山精神的继承、延续和展开。井冈山精神和其他革命精神，是源和流的关系，井冈山革命精神同其他革命精神具有同一性，基本内容和方向是一致的，但在革命的各个历史时期，由于具体历史条件和革命的中心任务不同，又表现出差异性，各有自己的特色。井冈山精神与中国革命精神是共性与个性的关系，共性存在于个性中，个性之中有共性。井冈山精神源远流长，它同其他革命精神一脉相承，构成中国近现代史上雄伟壮丽的精神长河，流淌在***的精神血脉之中。</w:t>
      </w:r>
    </w:p>
    <w:p>
      <w:pPr>
        <w:ind w:left="0" w:right="0" w:firstLine="560"/>
        <w:spacing w:before="450" w:after="450" w:line="312" w:lineRule="auto"/>
      </w:pPr>
      <w:r>
        <w:rPr>
          <w:rFonts w:ascii="宋体" w:hAnsi="宋体" w:eastAsia="宋体" w:cs="宋体"/>
          <w:color w:val="000"/>
          <w:sz w:val="28"/>
          <w:szCs w:val="28"/>
        </w:rPr>
        <w:t xml:space="preserve">井冈山精神与井冈山道路紧密联系在一起。井冈山道路，就是中国特色的革命道路，即在农村建立革命根据地，以农村包围城市，最后夺取全国政权。没有井冈山精神，就没有井冈山道路，反之，没有井冈山道路，也没有井冈山精神。井冈山精神在井冈山道路的开辟中产生，井冈山道路在井冈山精神的光照下形成，两者同时孕育产生，相辅相成，交相辉映。井冈山道路在世界无产阶级革命运动中，是独辟蹊径的，这是***人大无畏的革命首创精神的生动体现，实事求是、敢闯新路，是井冈山精神的灵魂和核心，是它最鲜明的特色和亮点。</w:t>
      </w:r>
    </w:p>
    <w:p>
      <w:pPr>
        <w:ind w:left="0" w:right="0" w:firstLine="560"/>
        <w:spacing w:before="450" w:after="450" w:line="312" w:lineRule="auto"/>
      </w:pPr>
      <w:r>
        <w:rPr>
          <w:rFonts w:ascii="宋体" w:hAnsi="宋体" w:eastAsia="宋体" w:cs="宋体"/>
          <w:color w:val="000"/>
          <w:sz w:val="28"/>
          <w:szCs w:val="28"/>
        </w:rPr>
        <w:t xml:space="preserve">井冈山精神与毛泽东思想的形成是同步进行的。毛泽东思想是在土地革命时期逐步形成和发展起来的，中国特色革命道路的开辟，则是毛泽东新民主主义革命理论形成的重要标志。井冈山的斗争，是马克思主义中国化的开篇之作，是毛泽东思想的发端。井冈山精神与毛泽东思想是不同领域的意识形式，但本质上是相通的。毛泽东思想活的灵魂的三个方面:实事求是、群众路线、独立自主，同井冈山精神是契合的，也是在井冈山艰苦卓绝的斗争中初步形成的。井冈山精神是毛泽东思想在思想道德领域，在世界观、人生观和价值观上的集中反映。井冈山精神永远同毛泽东思想和毛泽东的名字联系在一起的。</w:t>
      </w:r>
    </w:p>
    <w:p>
      <w:pPr>
        <w:ind w:left="0" w:right="0" w:firstLine="560"/>
        <w:spacing w:before="450" w:after="450" w:line="312" w:lineRule="auto"/>
      </w:pPr>
      <w:r>
        <w:rPr>
          <w:rFonts w:ascii="宋体" w:hAnsi="宋体" w:eastAsia="宋体" w:cs="宋体"/>
          <w:color w:val="000"/>
          <w:sz w:val="28"/>
          <w:szCs w:val="28"/>
        </w:rPr>
        <w:t xml:space="preserve">井冈山精神体现了民族精神、革命精神和时代精神的统一，这在中国革命思想史上是第一次。中华民族在五千多年的发展中，形成了博大精神的民族精神，这就是党的十六大报告所总结的以爱国主义为核心的团结统一、爱好和平、勤劳勇敢、自强不息的伟大民族精神。这条精神血脉维系着中华民族的团结、国家的统一，屡经劫难而不衰，并创造过历史的辉煌，成为中华民族赖以生存和发展的精神支撑。鸦片战争以后，帝国主义入侵，封建统治者丧权辱国，中国人民进行了不屈不挠的斗争。争取民族独立、人民解放的革命精神，就是这一历史时期的时代精神。爱国主义历来是中国人民团结奋斗的一面旗帜，是民族良知、历史任命感和社会责任感的集中体现。***的爱国主义，是中国各族人民爱国主义的最高风范，***人在斗争中所表现出来的革命精神，就是时代精神的体现，也是对民族精神的传承和弘扬。</w:t>
      </w:r>
    </w:p>
    <w:p>
      <w:pPr>
        <w:ind w:left="0" w:right="0" w:firstLine="560"/>
        <w:spacing w:before="450" w:after="450" w:line="312" w:lineRule="auto"/>
      </w:pPr>
      <w:r>
        <w:rPr>
          <w:rFonts w:ascii="宋体" w:hAnsi="宋体" w:eastAsia="宋体" w:cs="宋体"/>
          <w:color w:val="000"/>
          <w:sz w:val="28"/>
          <w:szCs w:val="28"/>
        </w:rPr>
        <w:t xml:space="preserve">井冈山精神是中国革命精神源头的依据：</w:t>
      </w:r>
    </w:p>
    <w:p>
      <w:pPr>
        <w:ind w:left="0" w:right="0" w:firstLine="560"/>
        <w:spacing w:before="450" w:after="450" w:line="312" w:lineRule="auto"/>
      </w:pPr>
      <w:r>
        <w:rPr>
          <w:rFonts w:ascii="宋体" w:hAnsi="宋体" w:eastAsia="宋体" w:cs="宋体"/>
          <w:color w:val="000"/>
          <w:sz w:val="28"/>
          <w:szCs w:val="28"/>
        </w:rPr>
        <w:t xml:space="preserve">井冈山是中国革命的摇篮，井冈山精神是中国革命精神的源头，这本是顺理成章的事，但有的同志对源头的说法存疑，认为源头应追溯到五四精神，或者1921年至1927年的大革命精神，对此，本文稍作分析。</w:t>
      </w:r>
    </w:p>
    <w:p>
      <w:pPr>
        <w:ind w:left="0" w:right="0" w:firstLine="560"/>
        <w:spacing w:before="450" w:after="450" w:line="312" w:lineRule="auto"/>
      </w:pPr>
      <w:r>
        <w:rPr>
          <w:rFonts w:ascii="宋体" w:hAnsi="宋体" w:eastAsia="宋体" w:cs="宋体"/>
          <w:color w:val="000"/>
          <w:sz w:val="28"/>
          <w:szCs w:val="28"/>
        </w:rPr>
        <w:t xml:space="preserve">第一，五四运动是中国新民主主义革命的开端，它高举了反帝反封建的爱国主义旗帜，一部分最有觉悟的知识分子也接受了马克思列宁主义，开始了与工农大众的结合，从而促进了马克思主义在中国的传播，为***的成立做了重要的思想准备。但五四运动主要表现为以追求民主和科学为内容的思想解放运动和新文化运动，还不是***领导的革命运动。</w:t>
      </w:r>
    </w:p>
    <w:p>
      <w:pPr>
        <w:ind w:left="0" w:right="0" w:firstLine="560"/>
        <w:spacing w:before="450" w:after="450" w:line="312" w:lineRule="auto"/>
      </w:pPr>
      <w:r>
        <w:rPr>
          <w:rFonts w:ascii="宋体" w:hAnsi="宋体" w:eastAsia="宋体" w:cs="宋体"/>
          <w:color w:val="000"/>
          <w:sz w:val="28"/>
          <w:szCs w:val="28"/>
        </w:rPr>
        <w:t xml:space="preserve">第二，1921年***成立以后，就立即投入革命实践，进行工人运动、农民运动，积极参加北伐战争，并在后来以马日事变和四一二事变中表现出英勇无畏的革命精神。但大革命时期是国共合作时期，革命是以国民党的旗帜为旗帜，以孙中山的三民主义思想为思想，共产党人则加入国民党。直到1927年八一南昌起义，仍然打的是国民党左派的旗帜。1927年8月18日毛泽东在中共湖南省委会议上才提出国民党这块招牌已经无用，我们应该高高打出共产党的旗子。10月秋收起义部队上井冈山，就不是用国民党的名义，而是用工农革命委员会的名义，打的是镰刀斧头的军旗，这就是后来***说的井冈山打旗帜成为中国革命的新起点。</w:t>
      </w:r>
    </w:p>
    <w:p>
      <w:pPr>
        <w:ind w:left="0" w:right="0" w:firstLine="560"/>
        <w:spacing w:before="450" w:after="450" w:line="312" w:lineRule="auto"/>
      </w:pPr>
      <w:r>
        <w:rPr>
          <w:rFonts w:ascii="宋体" w:hAnsi="宋体" w:eastAsia="宋体" w:cs="宋体"/>
          <w:color w:val="000"/>
          <w:sz w:val="28"/>
          <w:szCs w:val="28"/>
        </w:rPr>
        <w:t xml:space="preserve">第三，大革命时期，党还处于幼年时期，是在统一战线、武装斗争和党的建设三个基本问题上都没有经验的党，是对于中国的历史状况和社会状况、中国革命的特点、中国革命的规律都懂得不多的党，是对于马克思列宁主义的理论和中国革命的实践还没有完整的、统一的了解的党。[ 《毛泽东选集》，人民出版社1991年第2版，第2卷第610页]刘少奇在1941年曾指出：中国党的组织能力并不弱。中国党的英勇牺牲精神亦是很好的。数十万党员被人割去头颅的白色恐怖，亦不能威胁我们的党员放弃自己马列主义的旗帜。这些表现，是除联共党外，为世界上任何国家的党所不及的。然而，中国党有一极大的弱点，这个弱点，就是党在思想上的准备、理论上的修养是不够的，是比较幼稚的。[ 《刘少奇选集》上卷，人民出版社1981年版，第220页]他还分析说，马克思主义传入中国时，客观革命形势已经成熟，要求党立即以全部力量去从事实际的革命活动，无暇来从事理论研究与斗争经验的总结。党在幼年时期的理论准备不足，给了教条主义以可乘之机，把马克思主义教条化，把共产国际的指示和俄国革命经验神圣化的错误倾向，几乎使中国革命陷于绝境。从井冈山斗争开始，***才真正把马克思主义理论和中国革命实践相结合，走出一条有中国特色的革命道路，从而开始实现马克思主义普遍真理同中国具体实际相结合的第一次历史性飞跃，才有了革命精神与中国化马克思主义毛泽东思想同步产生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