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高一诚信演讲稿致辞</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致辞5篇诚信是我们的做人之本，是和书本知识同样宝贵，不可缺少的人生财富。孔子曰：“人而无信，不知其可也。”下面小编给大家带来关于高一诚信演讲稿致辞，希望会对大家的工作与学习有所帮助。高一诚信演讲稿致辞1亲爱的老师们、同学们：大...</w:t>
      </w:r>
    </w:p>
    <w:p>
      <w:pPr>
        <w:ind w:left="0" w:right="0" w:firstLine="560"/>
        <w:spacing w:before="450" w:after="450" w:line="312" w:lineRule="auto"/>
      </w:pPr>
      <w:r>
        <w:rPr>
          <w:rFonts w:ascii="宋体" w:hAnsi="宋体" w:eastAsia="宋体" w:cs="宋体"/>
          <w:color w:val="000"/>
          <w:sz w:val="28"/>
          <w:szCs w:val="28"/>
        </w:rPr>
        <w:t xml:space="preserve">高一诚信演讲稿致辞5篇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诚信是我们的做人之本，是和书本知识同样宝贵，不可缺少的人生财富。孔子曰：“人而无信，不知其可也。”下面小编给大家带来关于高一诚信演讲稿致辞，希望会对大家的工作与学习有所帮助。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高一诚信演讲稿致辞4</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2025-04-16T22:20:35+08:00</dcterms:created>
  <dcterms:modified xsi:type="dcterms:W3CDTF">2025-04-16T22:20:35+08:00</dcterms:modified>
</cp:coreProperties>
</file>

<file path=docProps/custom.xml><?xml version="1.0" encoding="utf-8"?>
<Properties xmlns="http://schemas.openxmlformats.org/officeDocument/2006/custom-properties" xmlns:vt="http://schemas.openxmlformats.org/officeDocument/2006/docPropsVTypes"/>
</file>