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202_年领导发言稿范文202_字</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领导工作包括五个必不可少的要素：、被。作用对象（即客观环境）、职权和领导行为。领导技能分析表明不同层次的管理者需要的三种技能的相对比例是不同的。为大家整理的《202_年领导发言稿范文202_字》，希望对大家有所帮助！ 篇一 　　各位同仁、各...</w:t>
      </w:r>
    </w:p>
    <w:p>
      <w:pPr>
        <w:ind w:left="0" w:right="0" w:firstLine="560"/>
        <w:spacing w:before="450" w:after="450" w:line="312" w:lineRule="auto"/>
      </w:pPr>
      <w:r>
        <w:rPr>
          <w:rFonts w:ascii="宋体" w:hAnsi="宋体" w:eastAsia="宋体" w:cs="宋体"/>
          <w:color w:val="000"/>
          <w:sz w:val="28"/>
          <w:szCs w:val="28"/>
        </w:rPr>
        <w:t xml:space="preserve">领导工作包括五个必不可少的要素：、被。作用对象（即客观环境）、职权和领导行为。领导技能分析表明不同层次的管理者需要的三种技能的相对比例是不同的。为大家整理的《202_年领导发言稿范文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三是新的业务领域取得突破。资本运营为集团创造了较好的经济效益，智邦创新公司成功开辟了新能源市场。莲山课件</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2025-01-31T11:00:29+08:00</dcterms:created>
  <dcterms:modified xsi:type="dcterms:W3CDTF">2025-01-31T11:00:29+08:00</dcterms:modified>
</cp:coreProperties>
</file>

<file path=docProps/custom.xml><?xml version="1.0" encoding="utf-8"?>
<Properties xmlns="http://schemas.openxmlformats.org/officeDocument/2006/custom-properties" xmlns:vt="http://schemas.openxmlformats.org/officeDocument/2006/docPropsVTypes"/>
</file>