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202_“防风险、守底线”专题会议个人发言材料</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 本站精心为大家整理了20_“防风险、守底线”专题会议个人发言材料,希望对你有帮助。　　20_“防风险、守底线”专题会议个人发言材料　　10月27日，XX党组召开“防风险、...</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 本站精心为大家整理了20_“防风险、守底线”专题会议个人发言材料,希望对你有帮助。[_TAG_h2]　　20_“防风险、守底线”专题会议个人发言材料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　　10月27日，XX党组召开“防风险、守底线”专题会传达学习市纪委、市委组织部《关于印发（XX市“防风险、守底线”专题会议工作方案）的通知》文件精神。在深入学习习近平总书记关于防范化解重大风险系列重要论述和省委、省政府有关部署的基础上,我结合自身分管工作领域，紧紧围绕守好发展和生态底线、守好脱贫攻坚底线、守好民生保障底线、守好安全生产底线、守好防范化解债务风险底线、守好防范舆论底线等方面开展检视剖析和作自我批评，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一、聚焦查摆突出问题</w:t>
      </w:r>
    </w:p>
    <w:p>
      <w:pPr>
        <w:ind w:left="0" w:right="0" w:firstLine="560"/>
        <w:spacing w:before="450" w:after="450" w:line="312" w:lineRule="auto"/>
      </w:pPr>
      <w:r>
        <w:rPr>
          <w:rFonts w:ascii="宋体" w:hAnsi="宋体" w:eastAsia="宋体" w:cs="宋体"/>
          <w:color w:val="000"/>
          <w:sz w:val="28"/>
          <w:szCs w:val="28"/>
        </w:rPr>
        <w:t xml:space="preserve">　　聚焦“防风险、守底线”这一主题，深入学习习近平总书记关于防范化解重大风险的系列重要论述和省委、省政府有关部署的基础上，按照全省警示教育大会的有关要求和系统梳理，自己在守好发展和生态底线、守好脱贫攻坚底线、守好民生保障底线、守好安全生产底线、守好防范化解债务风险底线、守好防范舆论风险底线六个方面主要存在以下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一是学习习近平生态文明思想主动性不强。</w:t>
      </w:r>
    </w:p>
    <w:p>
      <w:pPr>
        <w:ind w:left="0" w:right="0" w:firstLine="560"/>
        <w:spacing w:before="450" w:after="450" w:line="312" w:lineRule="auto"/>
      </w:pPr>
      <w:r>
        <w:rPr>
          <w:rFonts w:ascii="宋体" w:hAnsi="宋体" w:eastAsia="宋体" w:cs="宋体"/>
          <w:color w:val="000"/>
          <w:sz w:val="28"/>
          <w:szCs w:val="28"/>
        </w:rPr>
        <w:t xml:space="preserve">　　个人自学自觉性不强，没有处理好工作和学习的时间。比如，除了组织专题集中学习外，平时抽出时间来学习习近平生态文明思想的时间较少。二是对生态环境保护的意义理解不深入。简单地认为保护生态环境有具体的管理部门，自己工作的重点是产业发展，将业务工作与生态环境保护割裂开来看待，对产业发展中涉及的生态环境保护问题思考不多、谋划不够。三是运用习近平生态文明思想指导具体工作力度不够。比如，今年以来，**没有立案查处一起涉及生态环境领域的案件，与持续打好蓝天、碧水、净土保卫战，固废治理和乡村环境整治</w:t>
      </w:r>
    </w:p>
    <w:p>
      <w:pPr>
        <w:ind w:left="0" w:right="0" w:firstLine="560"/>
        <w:spacing w:before="450" w:after="450" w:line="312" w:lineRule="auto"/>
      </w:pPr>
      <w:r>
        <w:rPr>
          <w:rFonts w:ascii="宋体" w:hAnsi="宋体" w:eastAsia="宋体" w:cs="宋体"/>
          <w:color w:val="000"/>
          <w:sz w:val="28"/>
          <w:szCs w:val="28"/>
        </w:rPr>
        <w:t xml:space="preserve">　　“五场战役”要求有一定差距。</w:t>
      </w:r>
    </w:p>
    <w:p>
      <w:pPr>
        <w:ind w:left="0" w:right="0" w:firstLine="560"/>
        <w:spacing w:before="450" w:after="450" w:line="312" w:lineRule="auto"/>
      </w:pPr>
      <w:r>
        <w:rPr>
          <w:rFonts w:ascii="宋体" w:hAnsi="宋体" w:eastAsia="宋体" w:cs="宋体"/>
          <w:color w:val="000"/>
          <w:sz w:val="28"/>
          <w:szCs w:val="28"/>
        </w:rPr>
        <w:t xml:space="preserve">　　（二）在守好脱贫攻坚底线方面</w:t>
      </w:r>
    </w:p>
    <w:p>
      <w:pPr>
        <w:ind w:left="0" w:right="0" w:firstLine="560"/>
        <w:spacing w:before="450" w:after="450" w:line="312" w:lineRule="auto"/>
      </w:pPr>
      <w:r>
        <w:rPr>
          <w:rFonts w:ascii="宋体" w:hAnsi="宋体" w:eastAsia="宋体" w:cs="宋体"/>
          <w:color w:val="000"/>
          <w:sz w:val="28"/>
          <w:szCs w:val="28"/>
        </w:rPr>
        <w:t xml:space="preserve">　　一是压紧压实脱贫攻坚思想认识上的力度不够。</w:t>
      </w:r>
    </w:p>
    <w:p>
      <w:pPr>
        <w:ind w:left="0" w:right="0" w:firstLine="560"/>
        <w:spacing w:before="450" w:after="450" w:line="312" w:lineRule="auto"/>
      </w:pPr>
      <w:r>
        <w:rPr>
          <w:rFonts w:ascii="宋体" w:hAnsi="宋体" w:eastAsia="宋体" w:cs="宋体"/>
          <w:color w:val="000"/>
          <w:sz w:val="28"/>
          <w:szCs w:val="28"/>
        </w:rPr>
        <w:t xml:space="preserve">　　认为脱贫攻坚已经到了收官收尾阶段，群众“两不愁三保障”都解决了，该补的短板弱项都补齐了，没有更多地思考如何实现后续脱贫成效巩固、持续稳定脱贫等长远问题。二是整治脱贫攻坚中不担当、不作为等形式主义、官僚主义的问题办法不多。从我们监督检查情况来看，脱贫攻坚领域“形式主义、官僚主义”等“四风”顽疾仍然没有得到很好的解决。比如，针对在脱贫攻坚工作中存在盲目乐观、消极厌战、麻痹等思想的个别党员干部和部门、领域，严格实行“双问责”，坚决对相关部门领导和个人进行了免职处理，一定程度上推动了**干部作风转变。</w:t>
      </w:r>
    </w:p>
    <w:p>
      <w:pPr>
        <w:ind w:left="0" w:right="0" w:firstLine="560"/>
        <w:spacing w:before="450" w:after="450" w:line="312" w:lineRule="auto"/>
      </w:pPr>
      <w:r>
        <w:rPr>
          <w:rFonts w:ascii="宋体" w:hAnsi="宋体" w:eastAsia="宋体" w:cs="宋体"/>
          <w:color w:val="000"/>
          <w:sz w:val="28"/>
          <w:szCs w:val="28"/>
        </w:rPr>
        <w:t xml:space="preserve">　　（三）在守好民生保障底线方面</w:t>
      </w:r>
    </w:p>
    <w:p>
      <w:pPr>
        <w:ind w:left="0" w:right="0" w:firstLine="560"/>
        <w:spacing w:before="450" w:after="450" w:line="312" w:lineRule="auto"/>
      </w:pPr>
      <w:r>
        <w:rPr>
          <w:rFonts w:ascii="宋体" w:hAnsi="宋体" w:eastAsia="宋体" w:cs="宋体"/>
          <w:color w:val="000"/>
          <w:sz w:val="28"/>
          <w:szCs w:val="28"/>
        </w:rPr>
        <w:t xml:space="preserve">　　一是在解决基层实际问题中还存在偏心的思想。</w:t>
      </w:r>
    </w:p>
    <w:p>
      <w:pPr>
        <w:ind w:left="0" w:right="0" w:firstLine="560"/>
        <w:spacing w:before="450" w:after="450" w:line="312" w:lineRule="auto"/>
      </w:pPr>
      <w:r>
        <w:rPr>
          <w:rFonts w:ascii="宋体" w:hAnsi="宋体" w:eastAsia="宋体" w:cs="宋体"/>
          <w:color w:val="000"/>
          <w:sz w:val="28"/>
          <w:szCs w:val="28"/>
        </w:rPr>
        <w:t xml:space="preserve">　　本人始终把人民安居乐业、安危冷暖放在心上，时刻把群众的困难和诉求记在心里，努力办好各项民生事业，但具体帮助基层解决实际困难中存在偏心思想，对自己或本单位结对帮扶的乡镇、村以及帮扶对象帮助力度较大，帮助其他乡镇、村以及群众解决实际困难力度相对较小。比如，今年以来，我先后通过各种方式帮助解决帮扶项目**个，帮扶资金**余万元，**村重点问题**个，而对其他乡镇或村帮助力度不够。二是深入基层调查研究还不够深入。本人始终把人民立场作为根本立场</w:t>
      </w:r>
    </w:p>
    <w:p>
      <w:pPr>
        <w:ind w:left="0" w:right="0" w:firstLine="560"/>
        <w:spacing w:before="450" w:after="450" w:line="312" w:lineRule="auto"/>
      </w:pPr>
      <w:r>
        <w:rPr>
          <w:rFonts w:ascii="宋体" w:hAnsi="宋体" w:eastAsia="宋体" w:cs="宋体"/>
          <w:color w:val="000"/>
          <w:sz w:val="28"/>
          <w:szCs w:val="28"/>
        </w:rPr>
        <w:t xml:space="preserve">　　，坚持全心全意为人民服务的根本宗旨，严格按照相关规定深入到基层开展调查研究，但更多是到乡镇、村进行调研指导，深入群众家比较少。三是协调解决民生事业有待进一步加强。我本人对教育医疗、食品药品安全、社会保障等涉及人民群众最关心最直接最现实的利益问题坚决“亮剑”，敢于较真碰硬，但在协调解决民生实际困难中办法不多。</w:t>
      </w:r>
    </w:p>
    <w:p>
      <w:pPr>
        <w:ind w:left="0" w:right="0" w:firstLine="560"/>
        <w:spacing w:before="450" w:after="450" w:line="312" w:lineRule="auto"/>
      </w:pPr>
      <w:r>
        <w:rPr>
          <w:rFonts w:ascii="宋体" w:hAnsi="宋体" w:eastAsia="宋体" w:cs="宋体"/>
          <w:color w:val="000"/>
          <w:sz w:val="28"/>
          <w:szCs w:val="28"/>
        </w:rPr>
        <w:t xml:space="preserve">　　（四）在守好安全生产底线方面</w:t>
      </w:r>
    </w:p>
    <w:p>
      <w:pPr>
        <w:ind w:left="0" w:right="0" w:firstLine="560"/>
        <w:spacing w:before="450" w:after="450" w:line="312" w:lineRule="auto"/>
      </w:pPr>
      <w:r>
        <w:rPr>
          <w:rFonts w:ascii="宋体" w:hAnsi="宋体" w:eastAsia="宋体" w:cs="宋体"/>
          <w:color w:val="000"/>
          <w:sz w:val="28"/>
          <w:szCs w:val="28"/>
        </w:rPr>
        <w:t xml:space="preserve">　　一是学习习近平总书记关于安全生产的系列重要论述不够全面深入。</w:t>
      </w:r>
    </w:p>
    <w:p>
      <w:pPr>
        <w:ind w:left="0" w:right="0" w:firstLine="560"/>
        <w:spacing w:before="450" w:after="450" w:line="312" w:lineRule="auto"/>
      </w:pPr>
      <w:r>
        <w:rPr>
          <w:rFonts w:ascii="宋体" w:hAnsi="宋体" w:eastAsia="宋体" w:cs="宋体"/>
          <w:color w:val="000"/>
          <w:sz w:val="28"/>
          <w:szCs w:val="28"/>
        </w:rPr>
        <w:t xml:space="preserve">　　在学习习近平总书记关于安全生产的系列重要论述过程中，学习是碎片化的，浅尝辄止，没有形成体系、系统。比如，在**中心组学习会议中，虽然第一时间传达学习了习近平总书记关于安全生产的讲话指示精神，但会后自己很少分章分节、系统全面的学习习近平总书记关于安全生产的系列重要论述。二是在压实安全生产责任上力度不够。本人始终牢固树立发展绝不能以牺牲安全为代价的红线意识，坚决扛起“促一方发展、保一方平安”的政治责任上，但在压紧压实乡镇党委、县直有关部门党组（党委）责任上力度不够。比如，今年以来，**发生了*火灾事故等系列影响较大安全生产事故，这反映出我在压实安全生产责任，守好安全生产底线的要求上还有差距。三是督促检查安全生产工作不够深入具体。我到基层走访、调研时都要求乡镇党委政府、村支两委要时刻紧绷安全生产之弦，守好安全生产底线，但我更多是口头上要求，没有做到抓深入、抓具体。比如，今年，**发生了火灾事故，虽然灾后处理及时没有造成重大影响，但我作为**负责人，负有一定责任。这说明我在督促检查安全生产工作上还不够深入具体。</w:t>
      </w:r>
    </w:p>
    <w:p>
      <w:pPr>
        <w:ind w:left="0" w:right="0" w:firstLine="560"/>
        <w:spacing w:before="450" w:after="450" w:line="312" w:lineRule="auto"/>
      </w:pPr>
      <w:r>
        <w:rPr>
          <w:rFonts w:ascii="宋体" w:hAnsi="宋体" w:eastAsia="宋体" w:cs="宋体"/>
          <w:color w:val="000"/>
          <w:sz w:val="28"/>
          <w:szCs w:val="28"/>
        </w:rPr>
        <w:t xml:space="preserve">　　（五）在守好防范化解债务风险底线方面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一是对防范化解债务风险认识不够到位。</w:t>
      </w:r>
    </w:p>
    <w:p>
      <w:pPr>
        <w:ind w:left="0" w:right="0" w:firstLine="560"/>
        <w:spacing w:before="450" w:after="450" w:line="312" w:lineRule="auto"/>
      </w:pPr>
      <w:r>
        <w:rPr>
          <w:rFonts w:ascii="宋体" w:hAnsi="宋体" w:eastAsia="宋体" w:cs="宋体"/>
          <w:color w:val="000"/>
          <w:sz w:val="28"/>
          <w:szCs w:val="28"/>
        </w:rPr>
        <w:t xml:space="preserve">　　防范化解重大风险是我们三大攻坚战之一，防范化解债务风险是当前重要政治任务。我本人认真贯彻落实国家关于地方政府性债务管理的有关要求，并结合自己工作实际，时刻关注和及时跟进化解债务风险的监督工作，但由于我没有参与政府部门经济建设工作，在一定程度上对防范化解债务风险的认识存在不足、重视不够。比如，今年以来，**没有就防范化解债务召开过集中学习研讨会议，仅仅是传达学习了相关会议精神和要求。二是督促化解债务风险办法不多。</w:t>
      </w:r>
    </w:p>
    <w:p>
      <w:pPr>
        <w:ind w:left="0" w:right="0" w:firstLine="560"/>
        <w:spacing w:before="450" w:after="450" w:line="312" w:lineRule="auto"/>
      </w:pPr>
      <w:r>
        <w:rPr>
          <w:rFonts w:ascii="宋体" w:hAnsi="宋体" w:eastAsia="宋体" w:cs="宋体"/>
          <w:color w:val="000"/>
          <w:sz w:val="28"/>
          <w:szCs w:val="28"/>
        </w:rPr>
        <w:t xml:space="preserve">　　（六）在守好防范舆论风险底线方面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一是对防范舆论风险理解不深不透。</w:t>
      </w:r>
    </w:p>
    <w:p>
      <w:pPr>
        <w:ind w:left="0" w:right="0" w:firstLine="560"/>
        <w:spacing w:before="450" w:after="450" w:line="312" w:lineRule="auto"/>
      </w:pPr>
      <w:r>
        <w:rPr>
          <w:rFonts w:ascii="宋体" w:hAnsi="宋体" w:eastAsia="宋体" w:cs="宋体"/>
          <w:color w:val="000"/>
          <w:sz w:val="28"/>
          <w:szCs w:val="28"/>
        </w:rPr>
        <w:t xml:space="preserve">　　虽然我认真学习了习近平总书记关于新闻舆论工作的系列重要论述，对新闻舆论有一定理解，但对新闻舆论风险认识仍不深不透，学习往往也是浅尝辄止、点到为止，没有全面系统学习，特别是对微博、微信公众号、抖音等新媒体的学习研究甚少。比如，今年5月，**在微博上发布了涉及**的新闻舆情，因处置及时，没有造成严重影响，但在一定程度上影响了**工作。这反映出我在守好防范化解舆论风险底线上做得不够到位。二是对外发声主动性、自觉性不够高。平常工作中，我们聚焦中心任务、重点工作，持续向外界发声，但对外发声的主动性、自觉性不够，与形成团结稳定鼓动的浓厚氛围要求还有较大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针对查摆出现的问题，从思想上、根源上经过深入分析，产生问题的原因主要有以下几个方面：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（一）政治理论学习不充分。</w:t>
      </w:r>
    </w:p>
    <w:p>
      <w:pPr>
        <w:ind w:left="0" w:right="0" w:firstLine="560"/>
        <w:spacing w:before="450" w:after="450" w:line="312" w:lineRule="auto"/>
      </w:pPr>
      <w:r>
        <w:rPr>
          <w:rFonts w:ascii="宋体" w:hAnsi="宋体" w:eastAsia="宋体" w:cs="宋体"/>
          <w:color w:val="000"/>
          <w:sz w:val="28"/>
          <w:szCs w:val="28"/>
        </w:rPr>
        <w:t xml:space="preserve">　　没有养成好的学习习惯，学习的自觉性、主动性不够强，面对新形势新要求，把更多精力放在业务工作上，把政治理论学习当成了“软指标”。对党的十九大、十九届二中、三中、四中全会精神、习近平新时代中国特色社会主义思想和习近平总书记系列讲话精神等政治理以平时工作忙为由，没有静下心、抽出更多的时间学习原文，研究原文，领会原文，对深层次的内涵、根本要义没有深入研究，放松了政治理论学习的要求，与“用理论武装头脑、指导实践、推动工作”有一定差距。</w:t>
      </w:r>
    </w:p>
    <w:p>
      <w:pPr>
        <w:ind w:left="0" w:right="0" w:firstLine="560"/>
        <w:spacing w:before="450" w:after="450" w:line="312" w:lineRule="auto"/>
      </w:pPr>
      <w:r>
        <w:rPr>
          <w:rFonts w:ascii="宋体" w:hAnsi="宋体" w:eastAsia="宋体" w:cs="宋体"/>
          <w:color w:val="000"/>
          <w:sz w:val="28"/>
          <w:szCs w:val="28"/>
        </w:rPr>
        <w:t xml:space="preserve">　　（二）作风建设不够牢固。</w:t>
      </w:r>
    </w:p>
    <w:p>
      <w:pPr>
        <w:ind w:left="0" w:right="0" w:firstLine="560"/>
        <w:spacing w:before="450" w:after="450" w:line="312" w:lineRule="auto"/>
      </w:pPr>
      <w:r>
        <w:rPr>
          <w:rFonts w:ascii="宋体" w:hAnsi="宋体" w:eastAsia="宋体" w:cs="宋体"/>
          <w:color w:val="000"/>
          <w:sz w:val="28"/>
          <w:szCs w:val="28"/>
        </w:rPr>
        <w:t xml:space="preserve">　　对自己作风建设要求不够严格，对一些不良现象不敢较真碰硬。虽然能摆正自己的位置，积极履职担当，但有些工作思想放松了、干劲不足了、标准下降了，不知不觉地产生了懈怠的错误思想。在深入一线调研指导工作时候，认为自己时间精力有限，调查研究不够深入，第一手资料拿得不够准确，在解决研究一些矛盾和问题时，没有从群众的角度深入分析，及时解决。对“形式主义、官僚主义”等四风问题，解决办法不多、思路不宽，虽然扎实推进，但成效还不够明显。</w:t>
      </w:r>
    </w:p>
    <w:p>
      <w:pPr>
        <w:ind w:left="0" w:right="0" w:firstLine="560"/>
        <w:spacing w:before="450" w:after="450" w:line="312" w:lineRule="auto"/>
      </w:pPr>
      <w:r>
        <w:rPr>
          <w:rFonts w:ascii="宋体" w:hAnsi="宋体" w:eastAsia="宋体" w:cs="宋体"/>
          <w:color w:val="000"/>
          <w:sz w:val="28"/>
          <w:szCs w:val="28"/>
        </w:rPr>
        <w:t xml:space="preserve">　　（三）防范化解重大风险力度不够。</w:t>
      </w:r>
    </w:p>
    <w:p>
      <w:pPr>
        <w:ind w:left="0" w:right="0" w:firstLine="560"/>
        <w:spacing w:before="450" w:after="450" w:line="312" w:lineRule="auto"/>
      </w:pPr>
      <w:r>
        <w:rPr>
          <w:rFonts w:ascii="宋体" w:hAnsi="宋体" w:eastAsia="宋体" w:cs="宋体"/>
          <w:color w:val="000"/>
          <w:sz w:val="28"/>
          <w:szCs w:val="28"/>
        </w:rPr>
        <w:t xml:space="preserve">　　虽然能够认识到防范化解重大风险是三大攻坚战之一，及时认真学习习近平总书记关于防范化解重大风险系列论述，但受社会大环境的影响，认为防范化解重大风险是党委政府的事情，机关做好及时监督就可以了。对自己的要求标准有所降低，导致在坚持意识思想、查找各种风险隐患，坚持底线思想、增强驾驭风险的本领等方面出现了差距。对待一些工作缺乏韧劲，缺乏攻坚克难精神，缺乏有效机制，缺乏一抓到底的决心。</w:t>
      </w:r>
    </w:p>
    <w:p>
      <w:pPr>
        <w:ind w:left="0" w:right="0" w:firstLine="560"/>
        <w:spacing w:before="450" w:after="450" w:line="312" w:lineRule="auto"/>
      </w:pPr>
      <w:r>
        <w:rPr>
          <w:rFonts w:ascii="宋体" w:hAnsi="宋体" w:eastAsia="宋体" w:cs="宋体"/>
          <w:color w:val="000"/>
          <w:sz w:val="28"/>
          <w:szCs w:val="28"/>
        </w:rPr>
        <w:t xml:space="preserve">　　（四）党性锤炼不够深刻。</w:t>
      </w:r>
    </w:p>
    <w:p>
      <w:pPr>
        <w:ind w:left="0" w:right="0" w:firstLine="560"/>
        <w:spacing w:before="450" w:after="450" w:line="312" w:lineRule="auto"/>
      </w:pPr>
      <w:r>
        <w:rPr>
          <w:rFonts w:ascii="宋体" w:hAnsi="宋体" w:eastAsia="宋体" w:cs="宋体"/>
          <w:color w:val="000"/>
          <w:sz w:val="28"/>
          <w:szCs w:val="28"/>
        </w:rPr>
        <w:t xml:space="preserve">　　对照要求，自身还存在以推动工作替代党性锻炼的问题，没有时刻对照党章党规党纪衡量检查言行、审视思想和改进工作，在党言党、在党忧党、在党为党、在党护党的意识还不够强，放松了对增强自我净化、自我完善、自我革新、自我提高能力的重视，对世界观、人生观、价值观这个“总开关”拧得不够紧，对权力观、地位观、利益观检视不够，进取意识一定程度地出现淡化，“争”和“创”的意识也不如以前强烈，干事创业、拼搏创新的内生动力不足。</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（一）进一步强化理论武装。</w:t>
      </w:r>
    </w:p>
    <w:p>
      <w:pPr>
        <w:ind w:left="0" w:right="0" w:firstLine="560"/>
        <w:spacing w:before="450" w:after="450" w:line="312" w:lineRule="auto"/>
      </w:pPr>
      <w:r>
        <w:rPr>
          <w:rFonts w:ascii="宋体" w:hAnsi="宋体" w:eastAsia="宋体" w:cs="宋体"/>
          <w:color w:val="000"/>
          <w:sz w:val="28"/>
          <w:szCs w:val="28"/>
        </w:rPr>
        <w:t xml:space="preserve">　　将结合十九大以来党的重要理论、重要精神和习近平总书记系列重要讲话精神，系统全面的深入学习十九届二中、三中、四中全会精神和习近平新时代中国特色社会主义思想，坚持静下心、沉下身读原著学原文悟原理，持续在学懂弄通悟透做实上下功夫，深入领会根本要义，增强运用党的理论武装头脑、指导工作的自觉性和主动性，提高防范化解重大能力和本领，坚定不移的推动全面从严治党向纵深发展，为构建绿水青山的XX政治生态而不懈努力。</w:t>
      </w:r>
    </w:p>
    <w:p>
      <w:pPr>
        <w:ind w:left="0" w:right="0" w:firstLine="560"/>
        <w:spacing w:before="450" w:after="450" w:line="312" w:lineRule="auto"/>
      </w:pPr>
      <w:r>
        <w:rPr>
          <w:rFonts w:ascii="宋体" w:hAnsi="宋体" w:eastAsia="宋体" w:cs="宋体"/>
          <w:color w:val="000"/>
          <w:sz w:val="28"/>
          <w:szCs w:val="28"/>
        </w:rPr>
        <w:t xml:space="preserve">　　（二）进一步提升驾驭风险本领。</w:t>
      </w:r>
    </w:p>
    <w:p>
      <w:pPr>
        <w:ind w:left="0" w:right="0" w:firstLine="560"/>
        <w:spacing w:before="450" w:after="450" w:line="312" w:lineRule="auto"/>
      </w:pPr>
      <w:r>
        <w:rPr>
          <w:rFonts w:ascii="宋体" w:hAnsi="宋体" w:eastAsia="宋体" w:cs="宋体"/>
          <w:color w:val="000"/>
          <w:sz w:val="28"/>
          <w:szCs w:val="28"/>
        </w:rPr>
        <w:t xml:space="preserve">　　坚持底线思维，增强忧患意识，切实在学懂弄通做实习近平新时代中国特色社会主义思想上下足功夫，更加自觉运用的辩证唯物主义与历史唯物主义世界观和方法论，从纷繁复杂的矛盾中把握规律，积累经验、增长才干。面对新挑战、新机遇和新形势、新任务，加强斗争历练，增强斗争本领，永葆斗争精神，把政治责任体现在狠抓落实上，把担当精神体现到各项工作中，做实做细防范化解重大风险工作，提升驾驭风险挑战能力本领。</w:t>
      </w:r>
    </w:p>
    <w:p>
      <w:pPr>
        <w:ind w:left="0" w:right="0" w:firstLine="560"/>
        <w:spacing w:before="450" w:after="450" w:line="312" w:lineRule="auto"/>
      </w:pPr>
      <w:r>
        <w:rPr>
          <w:rFonts w:ascii="宋体" w:hAnsi="宋体" w:eastAsia="宋体" w:cs="宋体"/>
          <w:color w:val="000"/>
          <w:sz w:val="28"/>
          <w:szCs w:val="28"/>
        </w:rPr>
        <w:t xml:space="preserve">　　（三）进一步加强党性修养。</w:t>
      </w:r>
    </w:p>
    <w:p>
      <w:pPr>
        <w:ind w:left="0" w:right="0" w:firstLine="560"/>
        <w:spacing w:before="450" w:after="450" w:line="312" w:lineRule="auto"/>
      </w:pPr>
      <w:r>
        <w:rPr>
          <w:rFonts w:ascii="宋体" w:hAnsi="宋体" w:eastAsia="宋体" w:cs="宋体"/>
          <w:color w:val="000"/>
          <w:sz w:val="28"/>
          <w:szCs w:val="28"/>
        </w:rPr>
        <w:t xml:space="preserve">　　增强“四个意识”，坚定“四个自信”，始终做到“两个维护”，坚决维护习近平总书记党中央的核心、全党的核心，坚决维护党中央的权威和集中统一领导，始终在政治立场、政治方向、政治原则、政治道路上同党中央保持高度一致。不断增强政治定力，在大是大非问题上始终坚持原则，不为歪风所动。以身作则，以普通党员的身份积极参加党支部活动。加强对党章党规的学习，以更加坚定的理想信念，更加强烈的政治责任感和使命感，发扬艰苦奋斗精神，增强党性修养，更加扎实的工作作风，更加坚定的决心抓好分管的工作。</w:t>
      </w:r>
    </w:p>
    <w:p>
      <w:pPr>
        <w:ind w:left="0" w:right="0" w:firstLine="560"/>
        <w:spacing w:before="450" w:after="450" w:line="312" w:lineRule="auto"/>
      </w:pPr>
      <w:r>
        <w:rPr>
          <w:rFonts w:ascii="宋体" w:hAnsi="宋体" w:eastAsia="宋体" w:cs="宋体"/>
          <w:color w:val="000"/>
          <w:sz w:val="28"/>
          <w:szCs w:val="28"/>
        </w:rPr>
        <w:t xml:space="preserve">　　（四）进一步加强整改落实。</w:t>
      </w:r>
    </w:p>
    <w:p>
      <w:pPr>
        <w:ind w:left="0" w:right="0" w:firstLine="560"/>
        <w:spacing w:before="450" w:after="450" w:line="312" w:lineRule="auto"/>
      </w:pPr>
      <w:r>
        <w:rPr>
          <w:rFonts w:ascii="宋体" w:hAnsi="宋体" w:eastAsia="宋体" w:cs="宋体"/>
          <w:color w:val="000"/>
          <w:sz w:val="28"/>
          <w:szCs w:val="28"/>
        </w:rPr>
        <w:t xml:space="preserve">　　紧紧围绕巡视巡察、环保督察、审计、专项监察等督查检查反馈问题整改工作，充分发挥监督作用，压紧压实工作职责，督促全县各级各部门持续做好问题的整改落实，确保问题整改到位，取得实效。对征求到的意见建议，主动认领，结合工作实际，一项一项找原因、定措施、抓整改，并从建章立制入手，切实在源头上堵塞漏洞。对同志们指出的工作不足，我将尽快汇总梳理，建立个人问题清单，逐条明确整改目标、时间进度和具体措施，认真整改落实，接受监督。</w:t>
      </w:r>
    </w:p>
    <w:p>
      <w:pPr>
        <w:ind w:left="0" w:right="0" w:firstLine="560"/>
        <w:spacing w:before="450" w:after="450" w:line="312" w:lineRule="auto"/>
      </w:pPr>
      <w:r>
        <w:rPr>
          <w:rFonts w:ascii="宋体" w:hAnsi="宋体" w:eastAsia="宋体" w:cs="宋体"/>
          <w:color w:val="000"/>
          <w:sz w:val="28"/>
          <w:szCs w:val="28"/>
        </w:rPr>
        <w:t xml:space="preserve">　　以上是我剖析检查和整改措施，敬请同志们给以批评指正，对大家提出的宝贵意见，我将及时进行整改。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　　20_“防风险、守底线”专题会议个人发言材料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　　今年1月份，习近平总书记在省部级主要领导干部坚持底线思维着力防范化解重大风险专题研讨班开班式上发表重要讲话，对新形势下党和国家面临的重大风险挑战进行了系统阐述，为统一思想认识、防范化解重大风险指明了方向，为我们应对风险挑战提供了根本遵循。今天，XX及时举办研讨班对防范化解重大风险进行专题学习研讨，通过认真学习XX书记在开班式上所做的辅导报告，我对习近平总书记关于防范化解重大风险的重要讲话精神有了更加深入的理解和认识，进一步提升了防范化解重大风险的紧迫感和责任感。下面，我谈几点学习体会：</w:t>
      </w:r>
    </w:p>
    <w:p>
      <w:pPr>
        <w:ind w:left="0" w:right="0" w:firstLine="560"/>
        <w:spacing w:before="450" w:after="450" w:line="312" w:lineRule="auto"/>
      </w:pPr>
      <w:r>
        <w:rPr>
          <w:rFonts w:ascii="宋体" w:hAnsi="宋体" w:eastAsia="宋体" w:cs="宋体"/>
          <w:color w:val="000"/>
          <w:sz w:val="28"/>
          <w:szCs w:val="28"/>
        </w:rPr>
        <w:t xml:space="preserve">　　第一，必须始终增强忧患意识，牢固树立底线思维。“人无远虑必有近忧”。党的十八大以来，习近平总书记在多次重大会议上专门强调要增强忧患意识、防范风险挑战。党的十九大报告中，防范化解重大风险被摆在打好三大攻坚战的首位。今年的省部级主要领导干部专题研讨班把防范化解重大风险作为主题，充分体现了以习近平同志为核心的党中央一以贯之的忧患意识、始终坚持底线思维的原则理念。习近平总书记在省部级主要领导干部专题研讨班开班式讲话中强调，面对波谲云诡的国际形势、复杂敏感的周边环境、艰巨繁重的改革发展稳定任务，我们必须始终保持高度警惕，</w:t>
      </w:r>
    </w:p>
    <w:p>
      <w:pPr>
        <w:ind w:left="0" w:right="0" w:firstLine="560"/>
        <w:spacing w:before="450" w:after="450" w:line="312" w:lineRule="auto"/>
      </w:pPr>
      <w:r>
        <w:rPr>
          <w:rFonts w:ascii="宋体" w:hAnsi="宋体" w:eastAsia="宋体" w:cs="宋体"/>
          <w:color w:val="000"/>
          <w:sz w:val="28"/>
          <w:szCs w:val="28"/>
        </w:rPr>
        <w:t xml:space="preserve">　　既要高度警惕“黑天鹅”事件，也要防范“灰犀牛”事件。因此，我们只有始终增强忧患意识，充分认识到所面临的各类重大风险挑战，充分认识到防控风险的极端重要性，始终绷紧“防风险”这根弦，始终保持如履薄冰的危机感，才能把思想和行动统一到总书记关于重大风险的科学判断和工作要求上来，凝心聚力坚决打好防范化解重大风险攻坚战，有力有效防范化解各种风险挑战。</w:t>
      </w:r>
    </w:p>
    <w:p>
      <w:pPr>
        <w:ind w:left="0" w:right="0" w:firstLine="560"/>
        <w:spacing w:before="450" w:after="450" w:line="312" w:lineRule="auto"/>
      </w:pPr>
      <w:r>
        <w:rPr>
          <w:rFonts w:ascii="宋体" w:hAnsi="宋体" w:eastAsia="宋体" w:cs="宋体"/>
          <w:color w:val="000"/>
          <w:sz w:val="28"/>
          <w:szCs w:val="28"/>
        </w:rPr>
        <w:t xml:space="preserve">　　第二，必须切实摸清风险底数，积极做到有效应对。在省部级主要领导干部专题研讨班开班式上，习近平总书记就防范化解政治、意识形态、经济、科技、社会、外部环境、党的建设等领域重大风险作出深刻分析、提出明确要求。这些领域风险在全国范围内具有普遍性，为我们指出了工作重点和方向。同时，针对不同地区不同领域，存在的重大风险同时还具有特殊性和复杂性。这就要求我们必须始终坚持以习近平总书记关于防范化解重大风险的重要讲话精神为指导，全面加强重大风险隐患分析研判，切实找准本地区本部门存在的各类风险和潜在风险，真正摸清风险底数，分门别类实施精准防范、精准化解，提高工作成效。</w:t>
      </w:r>
    </w:p>
    <w:p>
      <w:pPr>
        <w:ind w:left="0" w:right="0" w:firstLine="560"/>
        <w:spacing w:before="450" w:after="450" w:line="312" w:lineRule="auto"/>
      </w:pPr>
      <w:r>
        <w:rPr>
          <w:rFonts w:ascii="宋体" w:hAnsi="宋体" w:eastAsia="宋体" w:cs="宋体"/>
          <w:color w:val="000"/>
          <w:sz w:val="28"/>
          <w:szCs w:val="28"/>
        </w:rPr>
        <w:t xml:space="preserve">　　第三，必须大力发扬斗争精神，勇于接受各种挑战。从党领导人民奋斗的历程看，斗争是我们党和人民不断赢得胜利的重要法宝。习近平总书记强调，防范化解重大风险，需要有充沛顽强的斗争精神。当前，我们所面临的重大风</w:t>
      </w:r>
    </w:p>
    <w:p>
      <w:pPr>
        <w:ind w:left="0" w:right="0" w:firstLine="560"/>
        <w:spacing w:before="450" w:after="450" w:line="312" w:lineRule="auto"/>
      </w:pPr>
      <w:r>
        <w:rPr>
          <w:rFonts w:ascii="宋体" w:hAnsi="宋体" w:eastAsia="宋体" w:cs="宋体"/>
          <w:color w:val="000"/>
          <w:sz w:val="28"/>
          <w:szCs w:val="28"/>
        </w:rPr>
        <w:t xml:space="preserve">　　险，本身就是一些极其艰巨复杂的问题，是一些长期没有得到妥善解决的矛盾，对这些风险要想实现有效防范化解，绝不可能是轻轻松松、轻而易举就可以取得的。</w:t>
      </w:r>
    </w:p>
    <w:p>
      <w:pPr>
        <w:ind w:left="0" w:right="0" w:firstLine="560"/>
        <w:spacing w:before="450" w:after="450" w:line="312" w:lineRule="auto"/>
      </w:pPr>
      <w:r>
        <w:rPr>
          <w:rFonts w:ascii="宋体" w:hAnsi="宋体" w:eastAsia="宋体" w:cs="宋体"/>
          <w:color w:val="000"/>
          <w:sz w:val="28"/>
          <w:szCs w:val="28"/>
        </w:rPr>
        <w:t xml:space="preserve">　　这就要求我们各级领导干部必须保持斗争精神，敢于担当、敢于斗争，遇到矛盾问题不绕着走，在风险和挑战面前不回避、不退缩。对于一些可能引起社会风险的不当行为，要及时纠正制止，决不能睁一只眼闭一只眼，任其发展成势。对已经形成的重大风险，要坚决敢于“亮剑”，坚持用攻坚克难的勇气和决心大力化解。对因我们工作原因造成的风险隐患，更应该刀刃向内，以自我革命的斗争精神和刮骨疗伤的勇气建立健全体制机制。同时要不断增强斗争本领，常观大势、常思大局，深刻认识和准确把握改革发展中面临的新情况、新问题、新挑战，切实增强认识风险、发现风险、化解风险的本领，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　　第四，必须坚决扛起政治责任，认真履行使命担当。习近平总书记强调，防范化解重大风险，是各级党委、政府和领导干部的政治职责。当前，发展不平衡不充分的一些突出问题尚未解决，民生领域还有不少短板，意识形态领域斗争依然复杂，党的建设还需不断加强，国家安全面临新情况，社会矛盾和问题交织叠加，社会治理体系和治理能力有待提高，改革发展稳定任务依然艰巨繁重，一些改革部</w:t>
      </w:r>
    </w:p>
    <w:p>
      <w:pPr>
        <w:ind w:left="0" w:right="0" w:firstLine="560"/>
        <w:spacing w:before="450" w:after="450" w:line="312" w:lineRule="auto"/>
      </w:pPr>
      <w:r>
        <w:rPr>
          <w:rFonts w:ascii="宋体" w:hAnsi="宋体" w:eastAsia="宋体" w:cs="宋体"/>
          <w:color w:val="000"/>
          <w:sz w:val="28"/>
          <w:szCs w:val="28"/>
        </w:rPr>
        <w:t xml:space="preserve">　　署和重大政策措施还需进一步落实。面对这些挑战和风险，是我们各级领导干部不可推卸的责任。运用底线思维应对风险挑战，要有坚强的意志、冷静的头脑、坚定的决心，这是领导干部运用底线思维应对风险挑战时必备的素质。领导干部要在实践中磨砺坚强意志、锻炼卓越胆识，有为理想而奋斗献身的崇高精神和钢铁般的意志力，不为任何风险所惧，不为任何干扰所惑。切实增强“四个意识”，坚定“四个自信”，做到“两个维护”，严格按照党中央决策部署和省、市、区委工作安排，坚持做到守土有责、守土尽责，敢于担当，迎难而上，着力在完善风险防控机制上见行动见成效，在落实做实防范化解重大风险领导责任见行动见成效，为决战脱贫攻坚，决胜全面建成小康社会提供坚强保障。知难而进方显勇毅。今年是新中国成立70周年，在中华民族伟大复兴的道路上必将是极不平凡的一年。我们要认真深入学习领会习近平总书记重要讲话精神，紧密联系外部环境深刻变化和国内改革发展稳定面临的新情况新问题新挑战，提高政治站位，强化政治意识，充分认识防范化解重大风险的重要性和紧迫性，坚定信心，敢于担当，负起责任，打赢防范和化解重大风险的关键之战。</w:t>
      </w:r>
    </w:p>
    <w:p>
      <w:pPr>
        <w:ind w:left="0" w:right="0" w:firstLine="560"/>
        <w:spacing w:before="450" w:after="450" w:line="312" w:lineRule="auto"/>
      </w:pPr>
      <w:r>
        <w:rPr>
          <w:rFonts w:ascii="黑体" w:hAnsi="黑体" w:eastAsia="黑体" w:cs="黑体"/>
          <w:color w:val="000000"/>
          <w:sz w:val="36"/>
          <w:szCs w:val="36"/>
          <w:b w:val="1"/>
          <w:bCs w:val="1"/>
        </w:rPr>
        <w:t xml:space="preserve">　　20_“防风险、守底线”专题会议个人发言材料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2025-04-27T15:16:16+08:00</dcterms:created>
  <dcterms:modified xsi:type="dcterms:W3CDTF">2025-04-27T15:16:16+08:00</dcterms:modified>
</cp:coreProperties>
</file>

<file path=docProps/custom.xml><?xml version="1.0" encoding="utf-8"?>
<Properties xmlns="http://schemas.openxmlformats.org/officeDocument/2006/custom-properties" xmlns:vt="http://schemas.openxmlformats.org/officeDocument/2006/docPropsVTypes"/>
</file>