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学校开学典礼仪式上的发言稿</w:t>
      </w:r>
      <w:bookmarkEnd w:id="1"/>
    </w:p>
    <w:p>
      <w:pPr>
        <w:jc w:val="center"/>
        <w:spacing w:before="0" w:after="450"/>
      </w:pPr>
      <w:r>
        <w:rPr>
          <w:rFonts w:ascii="Arial" w:hAnsi="Arial" w:eastAsia="Arial" w:cs="Arial"/>
          <w:color w:val="999999"/>
          <w:sz w:val="20"/>
          <w:szCs w:val="20"/>
        </w:rPr>
        <w:t xml:space="preserve">来源：网络  作者：落花时节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同志们：金秋送爽，丹桂飘香。美丽的×××内，胜友如云。今天，×××集团在此隆重举行×××学校开学庆典，借此机会，我谨代表中共南昌市委、南昌市人民政府对×××学校的顺利开学表示热烈的祝贺！向所有关心、支持×××项目建...</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金秋送爽，丹桂飘香。美丽的×××内，胜友如云。今天，×××集团在此隆重举行×××学校开学庆典，借此机会，我谨代表中共南昌市委、南昌市人民政府对×××学校的顺利开学表示热烈的祝贺！向所有关心、支持×××项目建设的各位领导、各位朋友表示衷心的感谢！向为学校的建设付出辛勤劳动的同志们致以亲切的问候！</w:t>
      </w:r>
    </w:p>
    <w:p>
      <w:pPr>
        <w:ind w:left="0" w:right="0" w:firstLine="560"/>
        <w:spacing w:before="450" w:after="450" w:line="312" w:lineRule="auto"/>
      </w:pPr>
      <w:r>
        <w:rPr>
          <w:rFonts w:ascii="宋体" w:hAnsi="宋体" w:eastAsia="宋体" w:cs="宋体"/>
          <w:color w:val="000"/>
          <w:sz w:val="28"/>
          <w:szCs w:val="28"/>
        </w:rPr>
        <w:t xml:space="preserve">南昌是江西省的省会，全国35个特大城市之一，自古以来就有“物华天宝、人杰地灵”的美誉，历史悠久，文化底蕴深厚，历朝历代，英才辈出，俊彩星驰，是国务院命名的“历史文化名城”。南昌不仅是生态环境优美的“江南水乡”，还是“军旗升起的地方”，是一座举世闻名的英雄城。南昌地处长江中下游，鄱阳湖西南岸，地理位置优越，“襟三江而带五湖，控蛮荆而引瓯越”，是我国唯一一个与长江三角洲、珠江三角洲和闽东南经济区相毗邻的省会城市，承东启西，纵贯南北；××也是京九线上唯一的省会城市。优越的区位优势、优美的生态环境，使南昌历来就是“南方昌盛之地”，现在又成为国际和东部沿海发达地区产业梯度转移的理想之地。</w:t>
      </w:r>
    </w:p>
    <w:p>
      <w:pPr>
        <w:ind w:left="0" w:right="0" w:firstLine="560"/>
        <w:spacing w:before="450" w:after="450" w:line="312" w:lineRule="auto"/>
      </w:pPr>
      <w:r>
        <w:rPr>
          <w:rFonts w:ascii="宋体" w:hAnsi="宋体" w:eastAsia="宋体" w:cs="宋体"/>
          <w:color w:val="000"/>
          <w:sz w:val="28"/>
          <w:szCs w:val="28"/>
        </w:rPr>
        <w:t xml:space="preserve">进入新世纪以来，南昌市委、市政府紧紧抓住经济全球化带来的新的发展机遇，坚定不移地贯彻省委、省政府加快江西在中部地区崛起的战略，不断地推进南昌经济社会的发展，制定了建设现代文明花园英雄城市和现代区域经济中心城市“两篇文章”的宏伟目标，提出了全面实施大开放主战略和打造现代制造业重要基地核心战略的发展思路，沿着既定的发展目标蓬勃向前，推动经济快速发展，城市迅速变样，人民生活不断改善，整个××的经济正在迅速地由内陆型、消费型的城市向开放型、产业型的城市过渡。全市的gdp、固定资产投资、财政收入、外向型经济等主要经济指标在去年两位数快速增长的基础上，今年上半年又继续保持在两位数的较高位上稳步向前。我们的目标是：到202_年，南昌的城市规模要从XX年的185平方公里扩展到300平方公里，人口由155万扩增到300万。通过几年的努力，目前，南昌的城市规模已经扩大到了220多平方公里，城市居住人口已经达到209万，南昌正在进入一个历史性的快速发展的崭新阶段。</w:t>
      </w:r>
    </w:p>
    <w:p>
      <w:pPr>
        <w:ind w:left="0" w:right="0" w:firstLine="560"/>
        <w:spacing w:before="450" w:after="450" w:line="312" w:lineRule="auto"/>
      </w:pPr>
      <w:r>
        <w:rPr>
          <w:rFonts w:ascii="宋体" w:hAnsi="宋体" w:eastAsia="宋体" w:cs="宋体"/>
          <w:color w:val="000"/>
          <w:sz w:val="28"/>
          <w:szCs w:val="28"/>
        </w:rPr>
        <w:t xml:space="preserve">现代社会是知识经济时代、信息技术时代，时代的发展、社会的进步、经济的腾飞，离不开知识，离不开人才。纵观国际、国内对人才的需求，外语和信息技术缺一不可，这也是当前人才培养教育的一项重要而紧迫的任务。为加快南昌的经济发展，加速南昌的腾飞崛起，按照全面实施大开放主战略的要求，我们一方面大力开展招商引资，另一方面我们又积极推进招商引智工程的实施。在江西省委、省政府和南昌市委、市政府的大力支持下，×××企业集团与×××公司实行强强联手，创建了×××企业集团江西教育投资有限公司，投资××亿元创办了民办的×××学校，这也是我们大力实施对外开放，全面推进招商引智、教育兴昌战略结出的丰硕成果。×××××学校如期顺利开学，不仅为××带来了全新的办学理念，而且也为××乃至江西的学子提供了一个选择优质教育的机会，还将对××教育事业的发展和教育水平的提升起到积极的推动作用。希望这所学校充分整合优势教育资源，积极发挥雄厚的师资力量和知名的教育品牌优势，高起点、高品位、高标准办学，努力打造特色教育品牌，为南昌做好“两篇文章”、为江西实现在中部地区崛起作出积极的贡献，培养大批适应现代化建设的优秀人才。</w:t>
      </w:r>
    </w:p>
    <w:p>
      <w:pPr>
        <w:ind w:left="0" w:right="0" w:firstLine="560"/>
        <w:spacing w:before="450" w:after="450" w:line="312" w:lineRule="auto"/>
      </w:pPr>
      <w:r>
        <w:rPr>
          <w:rFonts w:ascii="宋体" w:hAnsi="宋体" w:eastAsia="宋体" w:cs="宋体"/>
          <w:color w:val="000"/>
          <w:sz w:val="28"/>
          <w:szCs w:val="28"/>
        </w:rPr>
        <w:t xml:space="preserve">最后，祝愿×××学校欣欣向荣、桃李芬芳！祝愿×××企业集团事业再创辉煌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2025-04-01T05:52:13+08:00</dcterms:created>
  <dcterms:modified xsi:type="dcterms:W3CDTF">2025-04-01T05:52:13+08:00</dcterms:modified>
</cp:coreProperties>
</file>

<file path=docProps/custom.xml><?xml version="1.0" encoding="utf-8"?>
<Properties xmlns="http://schemas.openxmlformats.org/officeDocument/2006/custom-properties" xmlns:vt="http://schemas.openxmlformats.org/officeDocument/2006/docPropsVTypes"/>
</file>