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202_教师节管委会领导讲话稿5篇范文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很多人都有接触过了，这就一起写一篇吧。教师节的设立，是为了发扬“尊师重教”的优良传统，提高教师地位，是为了感谢传道授业解惑的教师。你是否在找正准备撰写“教师节管委会领导讲话稿”，下面小编收集了相关的素材，供大家写文参考！1教师...</w:t>
      </w:r>
    </w:p>
    <w:p>
      <w:pPr>
        <w:ind w:left="0" w:right="0" w:firstLine="560"/>
        <w:spacing w:before="450" w:after="450" w:line="312" w:lineRule="auto"/>
      </w:pPr>
      <w:r>
        <w:rPr>
          <w:rFonts w:ascii="宋体" w:hAnsi="宋体" w:eastAsia="宋体" w:cs="宋体"/>
          <w:color w:val="000"/>
          <w:sz w:val="28"/>
          <w:szCs w:val="28"/>
        </w:rPr>
        <w:t xml:space="preserve">教师节的讲话稿很多人都有接触过了，这就一起写一篇吧。教师节的设立，是为了发扬“尊师重教”的优良传统，提高教师地位，是为了感谢传道授业解惑的教师。你是否在找正准备撰写“教师节管委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1教师节管委会领导讲话稿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2教师节管委会领导讲话稿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3教师节管委会领导讲话稿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4教师节管委会领导讲话稿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5教师节管委会领导讲话稿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2025-04-27T15:33:43+08:00</dcterms:created>
  <dcterms:modified xsi:type="dcterms:W3CDTF">2025-04-27T15:33:43+08:00</dcterms:modified>
</cp:coreProperties>
</file>

<file path=docProps/custom.xml><?xml version="1.0" encoding="utf-8"?>
<Properties xmlns="http://schemas.openxmlformats.org/officeDocument/2006/custom-properties" xmlns:vt="http://schemas.openxmlformats.org/officeDocument/2006/docPropsVTypes"/>
</file>