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企业董事长年会发言稿6篇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w:t>
      </w:r>
    </w:p>
    <w:p>
      <w:pPr>
        <w:ind w:left="0" w:right="0" w:firstLine="560"/>
        <w:spacing w:before="450" w:after="450" w:line="312" w:lineRule="auto"/>
      </w:pPr>
      <w:r>
        <w:rPr>
          <w:rFonts w:ascii="宋体" w:hAnsi="宋体" w:eastAsia="宋体" w:cs="宋体"/>
          <w:color w:val="000"/>
          <w:sz w:val="28"/>
          <w:szCs w:val="28"/>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工的努力。为大家整理的《企业董事长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&gt;企业董事长年会发言稿篇一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&gt;企业董事长年会发言稿篇二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&gt;企业董事长年会发言稿篇三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&gt;企业董事长年会发言稿篇四</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xx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为了确保实现20xx年的各项工作目标，借此机会，我对大家提三点希望和要求：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&gt;企业董事长年会发言稿篇五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