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历史爱国为主题的演讲稿</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历史爱国为主题的演讲稿4篇范本爱国，是一个神圣的字眼，在历史发展的曲折过程中，爱国主义历来是我国人民所崇尚的。好的演讲稿，应该既有热情的鼓动，又有冷静的分析，要把抒情和说理有机地结合起来，做到动之以情，晓之以理。你是否在找正准备撰写“历史爱...</w:t>
      </w:r>
    </w:p>
    <w:p>
      <w:pPr>
        <w:ind w:left="0" w:right="0" w:firstLine="560"/>
        <w:spacing w:before="450" w:after="450" w:line="312" w:lineRule="auto"/>
      </w:pPr>
      <w:r>
        <w:rPr>
          <w:rFonts w:ascii="宋体" w:hAnsi="宋体" w:eastAsia="宋体" w:cs="宋体"/>
          <w:color w:val="000"/>
          <w:sz w:val="28"/>
          <w:szCs w:val="28"/>
        </w:rPr>
        <w:t xml:space="preserve">历史爱国为主题的演讲稿4篇范本</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好的演讲稿，应该既有热情的鼓动，又有冷静的分析，要把抒情和说理有机地结合起来，做到动之以情，晓之以理。你是否在找正准备撰写“历史爱国为主题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#937832&gt;历史爱国为主题的演讲稿篇1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#937835&gt;历史爱国为主题的演讲稿篇2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#937833&gt;历史爱国为主题的演讲稿篇3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#937834&gt;历史爱国为主题的演讲稿篇4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2025-04-01T08:01:57+08:00</dcterms:created>
  <dcterms:modified xsi:type="dcterms:W3CDTF">2025-04-01T08:01:57+08:00</dcterms:modified>
</cp:coreProperties>
</file>

<file path=docProps/custom.xml><?xml version="1.0" encoding="utf-8"?>
<Properties xmlns="http://schemas.openxmlformats.org/officeDocument/2006/custom-properties" xmlns:vt="http://schemas.openxmlformats.org/officeDocument/2006/docPropsVTypes"/>
</file>