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续任领导表态发言稿</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续任领导表态发言稿4篇领导的发言稿很多人都有接触过了，这就一起写一篇吧。一个优秀的领导者必定具有超强的学习力，持续提升自身的学习力无形中增强自身的价值。你是否在找正准备撰写“续任领导表态发言稿”，下面小编收集了相关的素材，供大家写文参考！续...</w:t>
      </w:r>
    </w:p>
    <w:p>
      <w:pPr>
        <w:ind w:left="0" w:right="0" w:firstLine="560"/>
        <w:spacing w:before="450" w:after="450" w:line="312" w:lineRule="auto"/>
      </w:pPr>
      <w:r>
        <w:rPr>
          <w:rFonts w:ascii="宋体" w:hAnsi="宋体" w:eastAsia="宋体" w:cs="宋体"/>
          <w:color w:val="000"/>
          <w:sz w:val="28"/>
          <w:szCs w:val="28"/>
        </w:rPr>
        <w:t xml:space="preserve">续任领导表态发言稿4篇</w:t>
      </w:r>
    </w:p>
    <w:p>
      <w:pPr>
        <w:ind w:left="0" w:right="0" w:firstLine="560"/>
        <w:spacing w:before="450" w:after="450" w:line="312" w:lineRule="auto"/>
      </w:pPr>
      <w:r>
        <w:rPr>
          <w:rFonts w:ascii="宋体" w:hAnsi="宋体" w:eastAsia="宋体" w:cs="宋体"/>
          <w:color w:val="000"/>
          <w:sz w:val="28"/>
          <w:szCs w:val="28"/>
        </w:rPr>
        <w:t xml:space="preserve">领导的发言稿很多人都有接触过了，这就一起写一篇吧。一个优秀的领导者必定具有超强的学习力，持续提升自身的学习力无形中增强自身的价值。你是否在找正准备撰写“续任领导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续任领导表态发言稿篇4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