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人代会发言提纲【13篇】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人民代表大会是最高国家权力机关。 以下是为大家整理的关于人代会发言提纲的文章13篇 ,欢迎品鉴！第一篇: 人代会发言提纲　　今天上午，我认真聆听了市长作的政府工作报告，我认为《政府工作报告》内容具体，主题鲜明，措施有力，振奋人心，是一个思路...</w:t>
      </w:r>
    </w:p>
    <w:p>
      <w:pPr>
        <w:ind w:left="0" w:right="0" w:firstLine="560"/>
        <w:spacing w:before="450" w:after="450" w:line="312" w:lineRule="auto"/>
      </w:pPr>
      <w:r>
        <w:rPr>
          <w:rFonts w:ascii="宋体" w:hAnsi="宋体" w:eastAsia="宋体" w:cs="宋体"/>
          <w:color w:val="000"/>
          <w:sz w:val="28"/>
          <w:szCs w:val="28"/>
        </w:rPr>
        <w:t xml:space="preserve">人民代表大会是最高国家权力机关。 以下是为大家整理的关于人代会发言提纲的文章13篇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人代会发言提纲</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人代会发言提纲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人代会发言提纲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人代会发言提纲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第十篇: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第十二篇: 人代会发言提纲</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xx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xx次党代会和市委xx届xx次全会精神保持高度一致，紧扣“两聚一高”新要求，聚焦“两大目标”新内涵，是对建设美好xx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xx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四是信心足，整个报告篇幅不长，没有华丽的辞藻，没有大话、空话，重点突出，语言清新，文风朴实。大家一致认为，xx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第十三篇: 人代会发言提纲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2025-04-18T06:04:54+08:00</dcterms:created>
  <dcterms:modified xsi:type="dcterms:W3CDTF">2025-04-18T06:04:54+08:00</dcterms:modified>
</cp:coreProperties>
</file>

<file path=docProps/custom.xml><?xml version="1.0" encoding="utf-8"?>
<Properties xmlns="http://schemas.openxmlformats.org/officeDocument/2006/custom-properties" xmlns:vt="http://schemas.openxmlformats.org/officeDocument/2006/docPropsVTypes"/>
</file>