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202_征文演讲稿：师德师风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亲爱的老师:大家下午好!坦白地说:在我那颇为贫乏的词库里,我实在找不到更为确切的词语来概括我今天的演讲,于是,我把它取名为追求!!!由学生到教师——是我人生的一大转折点!想想去年的这段日子,我正在人生的十字路口上徘徊着,矛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坦白地说:在我那颇为贫乏的词库里,我实在找不到更为确切的词语来概括我今天的演讲,于是,我把它取名为追求!!!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寒装素裹之称的北国来到了秀美的江南水乡;从那一刻起,我真正领略到了江南风光:江南好,风景旧曾谙,日出江花红胜火,春来江水碧如蓝,谁不忆江南?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结对子活动,以老带新,有经验的老师发挥传,帮,带的作用,积极地挑起了这副重担子.听过一节节的师傅示范课以及优秀教师的公开课后,我收益匪浅:他们的课让我真正懂得了什么叫民主,什么叫合作,什么叫个性,什么叫创新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路漫漫其修远兮,吾将上下而求索.我一直相信初中的班主任对我的寄语:勤奋,进取,不断地追求,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青年者,人生,人生之春,人生之华也.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