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202_交通安全小学生演讲稿</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关于我的梦想学生精品演讲稿范本为的会员投稿推荐，但愿对你的学习工作带来帮助。演讲者根据几条原则性的提纲进行演讲，比较灵活，便于临场发挥，真实感强，又具有照读式演讲和背诵式演讲的长处。下面是小编整合的关于我的梦想学生优秀演讲稿范本，共...</w:t>
      </w:r>
    </w:p>
    <w:p>
      <w:pPr>
        <w:ind w:left="0" w:right="0" w:firstLine="560"/>
        <w:spacing w:before="450" w:after="450" w:line="312" w:lineRule="auto"/>
      </w:pPr>
      <w:r>
        <w:rPr>
          <w:rFonts w:ascii="宋体" w:hAnsi="宋体" w:eastAsia="宋体" w:cs="宋体"/>
          <w:color w:val="000"/>
          <w:sz w:val="28"/>
          <w:szCs w:val="28"/>
        </w:rPr>
        <w:t xml:space="preserve">[摘要]关于我的梦想学生精品演讲稿范本为的会员投稿推荐，但愿对你的学习工作带来帮助。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演讲者根据几条原则性的提纲进行演讲，比较灵活，便于临场发挥，真实感强，又具有照读式演讲和背诵式演讲的长处。下面是小编整合的关于我的梦想学生优秀演讲稿范本，共同阅读吧。</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的心愿。全国特级教师_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特级教师_x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关于我的梦想学生优秀演讲稿范本3</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我是__号选手__，我今天的演讲题目是我有一个梦想!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也许大家会笑话我的梦想太过低俗，没有爱过的豪情壮志，没有报国的义胆云天，那么我想想问问在做的大学生们，当祖国边陲物质的群众被蒙蔽双眼，你有没有梦想过做一名政治家，_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关于我的梦想学生优秀演讲稿范本4</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_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_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关于我的梦想学生优秀演讲稿范本5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你也可以在搜索更多本站小编为你整理的其他关于我的梦想学生精品演讲稿范本范文。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2025-04-27T19:08:32+08:00</dcterms:created>
  <dcterms:modified xsi:type="dcterms:W3CDTF">2025-04-27T19:08:32+08:00</dcterms:modified>
</cp:coreProperties>
</file>

<file path=docProps/custom.xml><?xml version="1.0" encoding="utf-8"?>
<Properties xmlns="http://schemas.openxmlformats.org/officeDocument/2006/custom-properties" xmlns:vt="http://schemas.openxmlformats.org/officeDocument/2006/docPropsVTypes"/>
</file>