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爱土地就是爱国</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大家好！今天我演讲的题目是《爱土地就是爱国》。土地是我们人类的母亲。土地问题是一个事关全国大局和中华民族子孙后代也事关每一个中国人的大问题。作为祖国大地母亲的儿女，以守土为已责的土地管理者，我对爱土地就是爱国理解更为深刻...</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大家好！今天我演讲的题目是《爱土地就是爱国》。</w:t>
      </w:r>
    </w:p>
    <w:p>
      <w:pPr>
        <w:ind w:left="0" w:right="0" w:firstLine="560"/>
        <w:spacing w:before="450" w:after="450" w:line="312" w:lineRule="auto"/>
      </w:pPr>
      <w:r>
        <w:rPr>
          <w:rFonts w:ascii="宋体" w:hAnsi="宋体" w:eastAsia="宋体" w:cs="宋体"/>
          <w:color w:val="000"/>
          <w:sz w:val="28"/>
          <w:szCs w:val="28"/>
        </w:rPr>
        <w:t xml:space="preserve">土地是我们人类的母亲。土地问题是一个事关全国大局和中华民族子孙后代也事关每一个中国人的大问题。作为祖国大地母亲的儿女，以守土为已责的土地管理者，我对爱土地就是爱国理解更为深刻。</w:t>
      </w:r>
    </w:p>
    <w:p>
      <w:pPr>
        <w:ind w:left="0" w:right="0" w:firstLine="560"/>
        <w:spacing w:before="450" w:after="450" w:line="312" w:lineRule="auto"/>
      </w:pPr>
      <w:r>
        <w:rPr>
          <w:rFonts w:ascii="宋体" w:hAnsi="宋体" w:eastAsia="宋体" w:cs="宋体"/>
          <w:color w:val="000"/>
          <w:sz w:val="28"/>
          <w:szCs w:val="28"/>
        </w:rPr>
        <w:t xml:space="preserve">土地是万物生存之源，是立国富民之本，土地承载着我们共同的家园，承载着我们的过去、现在和未来。爱国就要爱土地。中国古代一直把社稷（原意为土神和谷神）作为国家的代称。每一寸土地都是国家政权的象征。翻看中外历史，录满了争夺土地的事例。人们不会忘记，一百多年前当英国殖民者抢走香港时，就曾逼令清朝官吏为这些强盗们举行授土仪式；人们不会忘记，为了捍卫这片土地，从硝烟迷漫的虎门炮台到齐声呐喊的广州三元里，寸寸土地都浸透了先烈们的鲜血。半个世纪前，中国人民终于站起来了，人民当家，大地一新，屈辱的历史从此改写。今天，离散百余年的香港、澳门已经回到祖国的怀抱。一百多年的历史沧桑，使中华民族对土地与国家这个主题更多了一层铭心刻骨的理解。诗人艾青写道：“为什么我的眼里常含着泪水？因为我对这土地爱得深沉.......”。古往今来，祖国大地上不知留下了多少诗人墨客激情的土地颂歌，不知留下了多少农人披荆斩棘的垦拓和辛勤的耕耘，不知留下了多少爱国将士以死相许的身躯，这才造就了几千年的辉煌文明和今天十几亿人赖以生息繁衍下去的家园。</w:t>
      </w:r>
    </w:p>
    <w:p>
      <w:pPr>
        <w:ind w:left="0" w:right="0" w:firstLine="560"/>
        <w:spacing w:before="450" w:after="450" w:line="312" w:lineRule="auto"/>
      </w:pPr>
      <w:r>
        <w:rPr>
          <w:rFonts w:ascii="宋体" w:hAnsi="宋体" w:eastAsia="宋体" w:cs="宋体"/>
          <w:color w:val="000"/>
          <w:sz w:val="28"/>
          <w:szCs w:val="28"/>
        </w:rPr>
        <w:t xml:space="preserve">爱国就要爱土地，爱土地就要守国策。应该看到，一方面，我们靠着960万平方公里的土地，已经创造了和正在创造着举世瞩目的社会、经济发展奇迹；另一方面，我国的土地利用管理特别是耕地保护形势并不容乐观。我国人多地少，耕地后备资源不足，人均耕地不到世界平均水平的一半。目前，我国每年增加上千万人口耕地却要减少几百万亩，全国有30%左右的耕地不同程度受土地流失危害，荒漠化面积正以每年360万亩的速度递增。问题还严重在，由于一些同志认识上的偏差和土地管理在机制、体制、法制上的某些缺陷，滥占耕地、违法批地、浪费土地的现象仍然比较普遍，人地关系失衡的问题在一些地方越来越突出。如果我们不能尽快地扭转这种局面，不仅会严重影响粮食生产和农业发展，也将影响整个国民经济的发展和社会的稳定。一切热爱社会主义祖国的人们，都要立即行动起来，坚决贯彻“十分珍惜和合理利用每寸土地，切实保护耕地”的基本国策，同一切破坏土地的行为作斗争，决不能让几千年来注满先辈汗水与鲜血的土地和家园，因我们一些人不文明的用地行为而受到破坏。尤其是我们土地管理工作者，肩负着合理安排用地的使命，责任重于泰山，一定要不辜负党和人民的重托，出色地完成土地利用和管理的各项任务。</w:t>
      </w:r>
    </w:p>
    <w:p>
      <w:pPr>
        <w:ind w:left="0" w:right="0" w:firstLine="560"/>
        <w:spacing w:before="450" w:after="450" w:line="312" w:lineRule="auto"/>
      </w:pPr>
      <w:r>
        <w:rPr>
          <w:rFonts w:ascii="宋体" w:hAnsi="宋体" w:eastAsia="宋体" w:cs="宋体"/>
          <w:color w:val="000"/>
          <w:sz w:val="28"/>
          <w:szCs w:val="28"/>
        </w:rPr>
        <w:t xml:space="preserve">国家代表了全体人民的根本利益和长远利益。国家好了，才有家家好、人人好。国家强化土地管理。是我们建设共同的美丽家园和每一处家园的根本保证。中央领导一再强调，不能浪费土地、滥占耕地砸了子孙的饭碗。这决不是危言耸听，而是振聋发聩的告诫。我们一定要认真学习、坚决落实中央的治本决策，切实转变土地利用方式和管理方式，使我国的跨世纪发展奠定在土地可持续利用的坚实基础上。大量实例告诉我们，从城市到乡村土地利用的潜力处处都有，这种潜力就在每个人的脚下。守土有责，责重如山！只要管理严格，措施得力，我们完全有信心、有能力实现耕地总量动态平稳即保证现在耕地只能增加、不能减少的战略目标，并满足人口增长和经济建设对用地的需求。</w:t>
      </w:r>
    </w:p>
    <w:p>
      <w:pPr>
        <w:ind w:left="0" w:right="0" w:firstLine="560"/>
        <w:spacing w:before="450" w:after="450" w:line="312" w:lineRule="auto"/>
      </w:pPr>
      <w:r>
        <w:rPr>
          <w:rFonts w:ascii="宋体" w:hAnsi="宋体" w:eastAsia="宋体" w:cs="宋体"/>
          <w:color w:val="000"/>
          <w:sz w:val="28"/>
          <w:szCs w:val="28"/>
        </w:rPr>
        <w:t xml:space="preserve">我们要用行动告诉世界：靠中国的地不仅能养活中国人，而且能建设一个21世纪无愧于世界民族之林的繁荣、富强的国家。加强土地国情国策教育，增强耕地忧患意识，树立爱土惜地的观念，养成“人人守土有责，代代惜地光荣”的社会新风尚，是我们社会主义精神文明的重要组成部分，是进行爱国主义教育不可缺少的内容。</w:t>
      </w:r>
    </w:p>
    <w:p>
      <w:pPr>
        <w:ind w:left="0" w:right="0" w:firstLine="560"/>
        <w:spacing w:before="450" w:after="450" w:line="312" w:lineRule="auto"/>
      </w:pPr>
      <w:r>
        <w:rPr>
          <w:rFonts w:ascii="宋体" w:hAnsi="宋体" w:eastAsia="宋体" w:cs="宋体"/>
          <w:color w:val="000"/>
          <w:sz w:val="28"/>
          <w:szCs w:val="28"/>
        </w:rPr>
        <w:t xml:space="preserve">中国在迈向历史新纪元，中国的土地管理事业也在迈向历史新纪元。让我们发扬文明用地、文明管地新风，向土地注入我们满腔的赤子之爱，在祖国大地上建设起更加美丽的家园！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2025-04-04T08:17:16+08:00</dcterms:created>
  <dcterms:modified xsi:type="dcterms:W3CDTF">2025-04-04T08:17:16+08:00</dcterms:modified>
</cp:coreProperties>
</file>

<file path=docProps/custom.xml><?xml version="1.0" encoding="utf-8"?>
<Properties xmlns="http://schemas.openxmlformats.org/officeDocument/2006/custom-properties" xmlns:vt="http://schemas.openxmlformats.org/officeDocument/2006/docPropsVTypes"/>
</file>