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新婚庆典策划方案及男女双方家长致辞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、挂门帘、点灯小孩、）婚礼物资（酒水运送、看管人员3人）礼金登录人员登录人员（抄桌牌等）、迎亲人员（10人左右），酒店迎宾人员三、责任分工：总调度（主持人）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婚礼日期： 202_年 9月 18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庆典公司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 1358xx0338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新房负责人、酒店负责人、车队负责人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陪伴新郎娶亲人员（伴郎、童男童女、）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陪伴新娘人员（伴娘、挂门帘、点灯小孩、）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婚礼物资（酒水运送、看管人员3人）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礼金登录人员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登录人员（抄桌牌等）、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迎亲人员（10人左右），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酒店迎宾人员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总调度（主持人）：全程指挥婚礼活动的各项工作，督导、协调、落实各项工作准备、进展情况。双方家庭的接洽协调。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糖包准备（以司机等人员和新亲带礼人数定）。5、帮助新郎准备红包（10元包50个左右，公婆改口红包[钱数自定]、新郎母亲预备点灯、挂门帘小孩的100元红包。小朋友改口红包（以男方家小孩儿数量定）6、新郎捧花、新婚夫妇胸花，双方父母胸花、伴郎随身携带的花瓣（或硬币，），7、督导客人、工作人员佩带胸花。8、果茶摆放（2桌，如果空间有限，摆1桌）。9、落实迎亲接嫁妆的具体人员，并现场负责指挥。10、其他随机事宜。11安排人员负责注意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四、婚礼采购：糖：（桌数*0.4斤+10 ）斤，瓜子（桌数*0.3斤+10 ）斤。烟酒、矿泉水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果茶：男方摆放2桌，女方摆放1桌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桌数：男女双方都要摆放，男方摆2桌（视新亲人数可定一桌）；女方摆1桌。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传统方式：酒两瓶、肉（带四根肋骨）、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点心两盒、挂面四斤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