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国旗下的讲话演讲稿爱国主题6篇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爱国主义情感是人类最伟大的情感。历朝历代，许多仁人志士都具有强烈的忧国忧民思想，以国事为己任，前仆后继，临难不屈，保卫祖国，关怀民生，这种可贵的精神，使中华民族历经劫难而不衰。为大家整理的《国旗下的讲话演讲稿爱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爱国主义情感是人类最伟大的情感。历朝历代，许多仁人志士都具有强烈的忧国忧民思想，以国事为己任，前仆后继，临难不屈，保卫祖国，关怀民生，这种可贵的精神，使中华民族历经劫难而不衰。为大家整理的《国旗下的讲话演讲稿爱国主题6篇》，希望对大家有所帮助！</w:t>
      </w:r>
    </w:p>
    <w:p>
      <w:pPr>
        <w:ind w:left="0" w:right="0" w:firstLine="560"/>
        <w:spacing w:before="450" w:after="450" w:line="312" w:lineRule="auto"/>
      </w:pPr>
      <w:r>
        <w:rPr>
          <w:rFonts w:ascii="宋体" w:hAnsi="宋体" w:eastAsia="宋体" w:cs="宋体"/>
          <w:color w:val="000"/>
          <w:sz w:val="28"/>
          <w:szCs w:val="28"/>
        </w:rPr>
        <w:t xml:space="preserve">&gt;国旗下的讲话演讲稿爱国主题篇一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　　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　　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&gt;国旗下的讲话演讲稿爱国主题篇二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真挚的情感、美的语言赞美祖国、歌颂母亲，为我们伟大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&gt;国旗下的讲话演讲稿爱国主题篇三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&gt;国旗下的讲话演讲稿爱国主题篇四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原子弹、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&gt;国旗下的讲话演讲稿爱国主题篇五</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&gt;国旗下的讲话演讲稿爱国主题篇六</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2025-05-01T01:52:48+08:00</dcterms:created>
  <dcterms:modified xsi:type="dcterms:W3CDTF">2025-05-01T01:52:48+08:00</dcterms:modified>
</cp:coreProperties>
</file>

<file path=docProps/custom.xml><?xml version="1.0" encoding="utf-8"?>
<Properties xmlns="http://schemas.openxmlformats.org/officeDocument/2006/custom-properties" xmlns:vt="http://schemas.openxmlformats.org/officeDocument/2006/docPropsVTypes"/>
</file>