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演讲稿万能开头和结尾30篇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万能开头和结尾30篇》，供大家阅读与鉴赏。&gt;演讲稿万能开头和结尾1-10篇　　1...</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万能开头和结尾30篇》，供大家阅读与鉴赏。</w:t>
      </w:r>
    </w:p>
    <w:p>
      <w:pPr>
        <w:ind w:left="0" w:right="0" w:firstLine="560"/>
        <w:spacing w:before="450" w:after="450" w:line="312" w:lineRule="auto"/>
      </w:pPr>
      <w:r>
        <w:rPr>
          <w:rFonts w:ascii="宋体" w:hAnsi="宋体" w:eastAsia="宋体" w:cs="宋体"/>
          <w:color w:val="000"/>
          <w:sz w:val="28"/>
          <w:szCs w:val="28"/>
        </w:rPr>
        <w:t xml:space="preserve">&gt;演讲稿万能开头和结尾1-10篇</w:t>
      </w:r>
    </w:p>
    <w:p>
      <w:pPr>
        <w:ind w:left="0" w:right="0" w:firstLine="560"/>
        <w:spacing w:before="450" w:after="450" w:line="312" w:lineRule="auto"/>
      </w:pPr>
      <w:r>
        <w:rPr>
          <w:rFonts w:ascii="宋体" w:hAnsi="宋体" w:eastAsia="宋体" w:cs="宋体"/>
          <w:color w:val="000"/>
          <w:sz w:val="28"/>
          <w:szCs w:val="28"/>
        </w:rPr>
        <w:t xml:space="preserve">　　1、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做人如饮茶，用微微淡漠，游丝般的幽香，给思绪给生活以更多的空间方可恬淡自如，从容迫。（《空白中的独舞》）</w:t>
      </w:r>
    </w:p>
    <w:p>
      <w:pPr>
        <w:ind w:left="0" w:right="0" w:firstLine="560"/>
        <w:spacing w:before="450" w:after="450" w:line="312" w:lineRule="auto"/>
      </w:pPr>
      <w:r>
        <w:rPr>
          <w:rFonts w:ascii="宋体" w:hAnsi="宋体" w:eastAsia="宋体" w:cs="宋体"/>
          <w:color w:val="000"/>
          <w:sz w:val="28"/>
          <w:szCs w:val="28"/>
        </w:rPr>
        <w:t xml:space="preserve">　　3、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&gt;演讲稿万能开头和结尾10-20篇</w:t>
      </w:r>
    </w:p>
    <w:p>
      <w:pPr>
        <w:ind w:left="0" w:right="0" w:firstLine="560"/>
        <w:spacing w:before="450" w:after="450" w:line="312" w:lineRule="auto"/>
      </w:pPr>
      <w:r>
        <w:rPr>
          <w:rFonts w:ascii="宋体" w:hAnsi="宋体" w:eastAsia="宋体" w:cs="宋体"/>
          <w:color w:val="000"/>
          <w:sz w:val="28"/>
          <w:szCs w:val="28"/>
        </w:rPr>
        <w:t xml:space="preserve">　　1、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2、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3、一个人、一方冢、一生探求。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4、高唱赤壁东风，你潇洒成千堆雪。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5、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6、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7、庭院深深，月光如水一般地倾泻而下，让皎洁覆盖在广大的土地上。粉蝶孤寂，烛光沉默在你忧愁密布的脸上，凝滞不开，犹如《雨巷》中撑着雨伞，结着像丁香一样忧伤的愁结的女孩。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9、“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10、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&gt;演讲稿万能开头和结尾20-30篇</w:t>
      </w:r>
    </w:p>
    <w:p>
      <w:pPr>
        <w:ind w:left="0" w:right="0" w:firstLine="560"/>
        <w:spacing w:before="450" w:after="450" w:line="312" w:lineRule="auto"/>
      </w:pPr>
      <w:r>
        <w:rPr>
          <w:rFonts w:ascii="宋体" w:hAnsi="宋体" w:eastAsia="宋体" w:cs="宋体"/>
          <w:color w:val="000"/>
          <w:sz w:val="28"/>
          <w:szCs w:val="28"/>
        </w:rPr>
        <w:t xml:space="preserve">　　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花开两岸》）</w:t>
      </w:r>
    </w:p>
    <w:p>
      <w:pPr>
        <w:ind w:left="0" w:right="0" w:firstLine="560"/>
        <w:spacing w:before="450" w:after="450" w:line="312" w:lineRule="auto"/>
      </w:pPr>
      <w:r>
        <w:rPr>
          <w:rFonts w:ascii="宋体" w:hAnsi="宋体" w:eastAsia="宋体" w:cs="宋体"/>
          <w:color w:val="000"/>
          <w:sz w:val="28"/>
          <w:szCs w:val="28"/>
        </w:rPr>
        <w:t xml:space="preserve">　　7、这是个下着小雨的清晨，我们行走在泥泞的山路上。山不高，有溪水流淌而去，寒风扑面。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诗意地生活》）</w:t>
      </w:r>
    </w:p>
    <w:p>
      <w:pPr>
        <w:ind w:left="0" w:right="0" w:firstLine="560"/>
        <w:spacing w:before="450" w:after="450" w:line="312" w:lineRule="auto"/>
      </w:pPr>
      <w:r>
        <w:rPr>
          <w:rFonts w:ascii="宋体" w:hAnsi="宋体" w:eastAsia="宋体" w:cs="宋体"/>
          <w:color w:val="000"/>
          <w:sz w:val="28"/>
          <w:szCs w:val="28"/>
        </w:rPr>
        <w:t xml:space="preserve">　　8、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2025-04-28T13:43:56+08:00</dcterms:created>
  <dcterms:modified xsi:type="dcterms:W3CDTF">2025-04-28T13:43:56+08:00</dcterms:modified>
</cp:coreProperties>
</file>

<file path=docProps/custom.xml><?xml version="1.0" encoding="utf-8"?>
<Properties xmlns="http://schemas.openxmlformats.org/officeDocument/2006/custom-properties" xmlns:vt="http://schemas.openxmlformats.org/officeDocument/2006/docPropsVTypes"/>
</file>