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202_年英语演讲大赛稿5篇范文</w:t>
      </w:r>
      <w:bookmarkEnd w:id="1"/>
    </w:p>
    <w:p>
      <w:pPr>
        <w:jc w:val="center"/>
        <w:spacing w:before="0" w:after="450"/>
      </w:pPr>
      <w:r>
        <w:rPr>
          <w:rFonts w:ascii="Arial" w:hAnsi="Arial" w:eastAsia="Arial" w:cs="Arial"/>
          <w:color w:val="999999"/>
          <w:sz w:val="20"/>
          <w:szCs w:val="20"/>
        </w:rPr>
        <w:t xml:space="preserve">来源：网络  作者：风华正茂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演讲的方式,正式的致辞、演讲或讲课，或者只是开头介绍一下，以刺激大家讨论?会有让大家发问的时段吗?如果有讨论或发问的时段，也许你可以保留部分内容不说，这样听众就有问题可问，而你也有新的内容可以回答。下面给大家分享一些关于20_年英语演讲大赛...</w:t>
      </w:r>
    </w:p>
    <w:p>
      <w:pPr>
        <w:ind w:left="0" w:right="0" w:firstLine="560"/>
        <w:spacing w:before="450" w:after="450" w:line="312" w:lineRule="auto"/>
      </w:pPr>
      <w:r>
        <w:rPr>
          <w:rFonts w:ascii="宋体" w:hAnsi="宋体" w:eastAsia="宋体" w:cs="宋体"/>
          <w:color w:val="000"/>
          <w:sz w:val="28"/>
          <w:szCs w:val="28"/>
        </w:rPr>
        <w:t xml:space="preserve">演讲的方式,正式的致辞、演讲或讲课，或者只是开头介绍一下，以刺激大家讨论?会有让大家发问的时段吗?如果有讨论或发问的时段，也许你可以保留部分内容不说，这样听众就有问题可问，而你也有新的内容可以回答。下面给大家分享一些关于20_年英语演讲大赛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20_年英语演讲大赛稿(1)</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20_年英语演讲大赛稿(2)</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20_年英语演讲大赛稿(3)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20_年英语演讲大赛稿(4)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Till now， we have used two sevenths of the preparationtime. How much changes have you seen? New roads， new subway lines，public-exercising equipments with beautiful colors， large blocks of grassfields，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Because what we are waiting for is to dosomething significant as repaying the love given to us society is just like aship， and in our dreams the captain is waving his hand and saying ”Hey! Comehere and take the helm! ”How charming his voice is， but we have never heard ofit in our true life. This morning， however， when we wake up， we will see theOlympic Games waving its hand. After chewing， most of us will have at least oneplan about what to do for the Olympic Games. And mine is to be a “comforter”----that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20_年英语演讲大赛稿(5)</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thebeacon(烟火、灯塔). Without ideal， there is no secure (无虑的， 安全的， 安心的， 可靠的，保险的)direction; without a direction， there is no life.” So there’s no doubt thateveryone needs his or her own ideal. Have you ever thought that what ispractical and sensible(.明智的， 有感觉的， 明理的) will connect with our most treasureddreams? Maybe， to somebody， reality has little relation to ideal. To othersnothing can be done without the sense of reality. So make our dreams a part ofour reality. And make our reality a part of our dreams. There is no reason whyour dreams must oppose our reality. Improve our dreams and our reality bybringing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importantthings we have to do everyone must see the reality clearly at first. Your familycondition， your personal ability， your social intercourse (交往、交流)， your subjectand the job you want to do， these things show you the reality and lead you toestablish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realityinto our dreams. Last but not least remember to work hard at the task of chasing追逐our dreams. Do believe that we can achieve our ideal step by step by thepassage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2025-04-30T11:54:25+08:00</dcterms:created>
  <dcterms:modified xsi:type="dcterms:W3CDTF">2025-04-30T11:54:25+08:00</dcterms:modified>
</cp:coreProperties>
</file>

<file path=docProps/custom.xml><?xml version="1.0" encoding="utf-8"?>
<Properties xmlns="http://schemas.openxmlformats.org/officeDocument/2006/custom-properties" xmlns:vt="http://schemas.openxmlformats.org/officeDocument/2006/docPropsVTypes"/>
</file>