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世界森林日国旗下讲话稿600字</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1972年3月21日为首次世界森林日。有的国家把这一天定为植树节，有的国家根据本国的特定环境和需求，确定了自己的植树节，中国的植树节是3月12日。而今，除了植树，世界森林日更加关注森林与民生等更深层次的本质问题。为大家整理的《世界森林日国旗...</w:t>
      </w:r>
    </w:p>
    <w:p>
      <w:pPr>
        <w:ind w:left="0" w:right="0" w:firstLine="560"/>
        <w:spacing w:before="450" w:after="450" w:line="312" w:lineRule="auto"/>
      </w:pPr>
      <w:r>
        <w:rPr>
          <w:rFonts w:ascii="宋体" w:hAnsi="宋体" w:eastAsia="宋体" w:cs="宋体"/>
          <w:color w:val="000"/>
          <w:sz w:val="28"/>
          <w:szCs w:val="28"/>
        </w:rPr>
        <w:t xml:space="preserve">1972年3月21日为首次世界森林日。有的国家把这一天定为植树节，有的国家根据本国的特定环境和需求，确定了自己的植树节，中国的植树节是3月12日。而今，除了植树，世界森林日更加关注森林与民生等更深层次的本质问题。为大家整理的《世界森林日国旗下讲话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zf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w:t>
      </w:r>
    </w:p>
    <w:p>
      <w:pPr>
        <w:ind w:left="0" w:right="0" w:firstLine="560"/>
        <w:spacing w:before="450" w:after="450" w:line="312" w:lineRule="auto"/>
      </w:pPr>
      <w:r>
        <w:rPr>
          <w:rFonts w:ascii="宋体" w:hAnsi="宋体" w:eastAsia="宋体" w:cs="宋体"/>
          <w:color w:val="000"/>
          <w:sz w:val="28"/>
          <w:szCs w:val="28"/>
        </w:rPr>
        <w:t xml:space="preserve">　　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2025-04-16T22:20:35+08:00</dcterms:created>
  <dcterms:modified xsi:type="dcterms:W3CDTF">2025-04-16T22:20:35+08:00</dcterms:modified>
</cp:coreProperties>
</file>

<file path=docProps/custom.xml><?xml version="1.0" encoding="utf-8"?>
<Properties xmlns="http://schemas.openxmlformats.org/officeDocument/2006/custom-properties" xmlns:vt="http://schemas.openxmlformats.org/officeDocument/2006/docPropsVTypes"/>
</file>