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讲话稿3篇范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每一次的运动会，都希望体育成绩纪录能够再次被突破，我们都期待着在裁判员公正的执法中，运动会能够圆满告捷。你是否在找正准备撰写“春季运动会领导讲话稿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每一次的运动会，都希望体育成绩纪录能够再次被突破，我们都期待着在裁判员公正的执法中，运动会能够圆满告捷。你是否在找正准备撰写“春季运动会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运动会领导讲话稿范文</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春季运动会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运动会领导讲话稿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