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关于爱国报国的演讲稿</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爱国报国的演讲稿5篇爱国，即热爱自己的国家，爱国体现了人们对自己祖国的深厚感情，反映了个人对祖国的依存关系。对于演讲稿，是指在公众场所，以有声语言为主要手段，以体态语言为辅助手段，发表自己的见解和主张。你是否在找正准备撰写“关于爱国报国...</w:t>
      </w:r>
    </w:p>
    <w:p>
      <w:pPr>
        <w:ind w:left="0" w:right="0" w:firstLine="560"/>
        <w:spacing w:before="450" w:after="450" w:line="312" w:lineRule="auto"/>
      </w:pPr>
      <w:r>
        <w:rPr>
          <w:rFonts w:ascii="宋体" w:hAnsi="宋体" w:eastAsia="宋体" w:cs="宋体"/>
          <w:color w:val="000"/>
          <w:sz w:val="28"/>
          <w:szCs w:val="28"/>
        </w:rPr>
        <w:t xml:space="preserve">关于爱国报国的演讲稿5篇</w:t>
      </w:r>
    </w:p>
    <w:p>
      <w:pPr>
        <w:ind w:left="0" w:right="0" w:firstLine="560"/>
        <w:spacing w:before="450" w:after="450" w:line="312" w:lineRule="auto"/>
      </w:pPr>
      <w:r>
        <w:rPr>
          <w:rFonts w:ascii="宋体" w:hAnsi="宋体" w:eastAsia="宋体" w:cs="宋体"/>
          <w:color w:val="000"/>
          <w:sz w:val="28"/>
          <w:szCs w:val="28"/>
        </w:rPr>
        <w:t xml:space="preserve">爱国，即热爱自己的国家，爱国体现了人们对自己祖国的深厚感情，反映了个人对祖国的依存关系。对于演讲稿，是指在公众场所，以有声语言为主要手段，以体态语言为辅助手段，发表自己的见解和主张。你是否在找正准备撰写“关于爱国报国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&gt;关于爱国报国的演讲稿篇1</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&gt;关于爱国报国的演讲稿篇2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&gt;关于爱国报国的演讲稿篇3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&gt;关于爱国报国的演讲稿篇4</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&gt;关于爱国报国的演讲稿篇5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2025-04-28T01:29:48+08:00</dcterms:created>
  <dcterms:modified xsi:type="dcterms:W3CDTF">2025-04-28T01:29:48+08:00</dcterms:modified>
</cp:coreProperties>
</file>

<file path=docProps/custom.xml><?xml version="1.0" encoding="utf-8"?>
<Properties xmlns="http://schemas.openxmlformats.org/officeDocument/2006/custom-properties" xmlns:vt="http://schemas.openxmlformats.org/officeDocument/2006/docPropsVTypes"/>
</file>