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初一课前英语演讲202_年5篇范文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到底是长一些好，还是短一些好，不能一概而论，只要有内容，有感情，长短都可以;不过，演讲最好还是短一些为好。特别是如果本来就没有多少话可说，而喋喋不休，便会让人生厌，即使演讲的内容很充实，如果太长，也会让听众受不了。下面给大家分享一些关于...</w:t>
      </w:r>
    </w:p>
    <w:p>
      <w:pPr>
        <w:ind w:left="0" w:right="0" w:firstLine="560"/>
        <w:spacing w:before="450" w:after="450" w:line="312" w:lineRule="auto"/>
      </w:pPr>
      <w:r>
        <w:rPr>
          <w:rFonts w:ascii="宋体" w:hAnsi="宋体" w:eastAsia="宋体" w:cs="宋体"/>
          <w:color w:val="000"/>
          <w:sz w:val="28"/>
          <w:szCs w:val="28"/>
        </w:rPr>
        <w:t xml:space="preserve">演讲到底是长一些好，还是短一些好，不能一概而论，只要有内容，有感情，长短都可以;不过，演讲最好还是短一些为好。特别是如果本来就没有多少话可说，而喋喋不休，便会让人生厌，即使演讲的内容很充实，如果太长，也会让听众受不了。下面给大家分享一些关于初一课前英语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　　everyone hashis ownunderstanding of young，it is a period of time of beauty and wonders，onlyafter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2025-04-18T04:57:23+08:00</dcterms:created>
  <dcterms:modified xsi:type="dcterms:W3CDTF">2025-04-18T04:57:23+08:00</dcterms:modified>
</cp:coreProperties>
</file>

<file path=docProps/custom.xml><?xml version="1.0" encoding="utf-8"?>
<Properties xmlns="http://schemas.openxmlformats.org/officeDocument/2006/custom-properties" xmlns:vt="http://schemas.openxmlformats.org/officeDocument/2006/docPropsVTypes"/>
</file>