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维护祖国统一发声亮剑发言稿范文(精选3篇)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维护祖国统一发声亮剑发言稿范文(精选3篇)，仅供参考，大家一起来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维护祖国统一发声亮剑发言稿范文(精选3篇)，仅供参考，大家一起来看看吧。[_TAG_h2]第一篇: 维护祖国统一发声亮剑发言稿</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少数民族党员干部，我从小学到大学，再到工作，一直都受到党和政府的关怀和培养，我的每一次的进步，都离不开党组织的关心和帮助，经过党多年的培养，让我成长为一名有理想、有抱负、有担当、敢奉献的共产党员，我对党和政府始终充满着感激之情、感恩之心。党的十九大已经胜利召开，学习好宣传好贯彻好十九大精神，是当前首要的政治任务，我们一定要抓紧抓好。切实把思想和行动统一到党的十九大精神上来，统一到习近平新时代中国特色社会主义思想上来，统一到以习近平同志为核心的党中央治疆方略上来，进一步聚焦社会稳定和长治久安总目标。切实落实党中央治疆方略，按照自治区党委部署，时刻聚焦总目标、服务总目标、落实总目标。</w:t>
      </w:r>
    </w:p>
    <w:p>
      <w:pPr>
        <w:ind w:left="0" w:right="0" w:firstLine="560"/>
        <w:spacing w:before="450" w:after="450" w:line="312" w:lineRule="auto"/>
      </w:pPr>
      <w:r>
        <w:rPr>
          <w:rFonts w:ascii="宋体" w:hAnsi="宋体" w:eastAsia="宋体" w:cs="宋体"/>
          <w:color w:val="000"/>
          <w:sz w:val="28"/>
          <w:szCs w:val="28"/>
        </w:rPr>
        <w:t xml:space="preserve">　&gt;　一、坚定坚决维护民族团结宗教和睦</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深化民族团结进步教育，铸牢中华民族共同体意识，加强各民族交往交流交融，促进各民族像石榴籽一样紧紧抱在一起，共同团结奋斗、共同繁荣发展”。这就要求我们结合工作实际进一步落实好“民族团结一家亲”活动，形成长效机制，坚定不移地把“民族团结一家亲”活动长期坚持下去，增强领导干部开展“民族团结一家亲”活动的责任感和紧迫感，实现制度化、常态化、长效化，让民族团结的种子植入各族干部群众的心田，生根、开花、结果;我也会带头开展结对认亲、帮扶、走访工作，增进与其它民族的交往交融交流，相互了解、相互尊重，相互包容、相互欣赏，相互学习、相互帮助。抓好宗教管理工作，加强对全市宗教人士和教职人员的管理和培训，以党的十九大精神为引领，增强宗教人士和教职人员拥护中国共产党领导、热爱祖国、热爱人民、维护祖国统一、遵守法律法规，自觉维护中华民族大团结的自觉性;经常对全市的宗教活动场所进行安全检查，确保正常的宗教活动顺利的开展;同时，加强对各乡镇场、街道的宗教场所的调研，与宗教人士交流，积极引导宗教与社会主义社会相适应，以实际行动捍卫新疆团结稳定和促进宗教和谐。</w:t>
      </w:r>
    </w:p>
    <w:p>
      <w:pPr>
        <w:ind w:left="0" w:right="0" w:firstLine="560"/>
        <w:spacing w:before="450" w:after="450" w:line="312" w:lineRule="auto"/>
      </w:pPr>
      <w:r>
        <w:rPr>
          <w:rFonts w:ascii="宋体" w:hAnsi="宋体" w:eastAsia="宋体" w:cs="宋体"/>
          <w:color w:val="000"/>
          <w:sz w:val="28"/>
          <w:szCs w:val="28"/>
        </w:rPr>
        <w:t xml:space="preserve">　&gt;　二、坚定坚决与“三股势力”斗争到底</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更加自觉地维护我国主权、安全、发展利益，坚决反对一切分裂祖国、破坏民族团结和社会和谐稳定的行为”。我决不允许“三股势力”破坏了我们新疆经济发展和民族团结的大好局面。“三股势力”一直在传播宗教极端思想、破坏祖国统一、残害无辜生命，疯狂地进行反人类、反社会、反文明的犯罪活动，严重危害了我们新疆经济发展和民族大团结。我们必须举旗亮剑、冲锋在前，坚定坚决地站在反恐维稳斗争第一线，发出对中国共产党、对伟大祖国的感恩之声、拥护之声，对国家和人民的忠诚之声、担当之声，坚决与“三股势力”作斗争的勇敢之声、坚定之声。</w:t>
      </w:r>
    </w:p>
    <w:p>
      <w:pPr>
        <w:ind w:left="0" w:right="0" w:firstLine="560"/>
        <w:spacing w:before="450" w:after="450" w:line="312" w:lineRule="auto"/>
      </w:pPr>
      <w:r>
        <w:rPr>
          <w:rFonts w:ascii="宋体" w:hAnsi="宋体" w:eastAsia="宋体" w:cs="宋体"/>
          <w:color w:val="000"/>
          <w:sz w:val="28"/>
          <w:szCs w:val="28"/>
        </w:rPr>
        <w:t xml:space="preserve">　　&gt;三、坚定坚决揪出干部队伍中“两面人”“两面派”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弘扬忠诚老实、公道正派、实事求是、清正廉洁等价值观，坚决防止和反对个人主义、分散主义、自由主义、本位主义、好人主义，坚决防止和反对宗派主义、圈子文化、码头文化，坚决反对搞两面派、做两面人”。“两面人”“两面派”是“三股势力”的帮凶，是隐藏在干部队伍中的毒瘤与定时炸弹，是反分裂斗争最大的危险，隐藏性强，影响很坏，危害极大，其一日不铲除，新疆社会便难得安宁。在今后的工作中，我要将干部队伍和宗教界的“两面人”“两面派”全部揪出来、铲干净，发现一个上报一个，处理一个，对“两面人”“两面派”绝不心慈手软，努力营造干事创业和风清气正的良好环境。我将带头同“两面人”“两面派”作斗争，对党中央提倡的坚决响应、党中央决定的坚决执行、党中央禁止的坚决不做，在大是大非面前态度不暧昧、政治立场不动摇，真抓实干、敢于担当，绝不辜负党和人民的信任，为实现新疆工作总目标多尽一分责任、多作一分贡献。</w:t>
      </w:r>
    </w:p>
    <w:p>
      <w:pPr>
        <w:ind w:left="0" w:right="0" w:firstLine="560"/>
        <w:spacing w:before="450" w:after="450" w:line="312" w:lineRule="auto"/>
      </w:pPr>
      <w:r>
        <w:rPr>
          <w:rFonts w:ascii="宋体" w:hAnsi="宋体" w:eastAsia="宋体" w:cs="宋体"/>
          <w:color w:val="000"/>
          <w:sz w:val="28"/>
          <w:szCs w:val="28"/>
        </w:rPr>
        <w:t xml:space="preserve">　　在今后的工作中，我将不忘初心、牢记使命，做党的忠诚干部，深刻学习领会贯彻党的十九大精神。在思想上始终同以习近平同志为核心的党中央保持高度一致，做到认识不含糊、态度不暧昧、行动不动摇，对党忠诚、立场坚定、敢于担当;在政治上始终严守政治纪律和政治规矩，聚焦总目标、落实“组合拳”，为实现社会稳定和长治久安贡献力量;在行动上始终与“三股势力”“两面人”作斗争，与歪风邪气、挑战法律底线和红线的行为作斗争，共同筑牢维护祖国统一、维护民族团结、维护社会稳定的钢铁长城，为实现新疆社会稳定、长治久安和各族群众安居乐业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维护祖国统一发声亮剑发言稿</w:t>
      </w:r>
    </w:p>
    <w:p>
      <w:pPr>
        <w:ind w:left="0" w:right="0" w:firstLine="560"/>
        <w:spacing w:before="450" w:after="450" w:line="312" w:lineRule="auto"/>
      </w:pPr>
      <w:r>
        <w:rPr>
          <w:rFonts w:ascii="宋体" w:hAnsi="宋体" w:eastAsia="宋体" w:cs="宋体"/>
          <w:color w:val="000"/>
          <w:sz w:val="28"/>
          <w:szCs w:val="28"/>
        </w:rPr>
        <w:t xml:space="preserve">　　记得小时候我们就会背“三个离不开”，“汉族离不开少数民族，少数民族离不开汉族，各少数民族互相离不开”，民族团结的意识那时就已深深地印在我们每一个人的脑海里。长大一点，我们亲眼看见“三股势力”和暴恐分子破坏民族团结、危害着我们的家园更危害着国家。我相信许多人内心是愤慨的，我也是如此。</w:t>
      </w:r>
    </w:p>
    <w:p>
      <w:pPr>
        <w:ind w:left="0" w:right="0" w:firstLine="560"/>
        <w:spacing w:before="450" w:after="450" w:line="312" w:lineRule="auto"/>
      </w:pPr>
      <w:r>
        <w:rPr>
          <w:rFonts w:ascii="宋体" w:hAnsi="宋体" w:eastAsia="宋体" w:cs="宋体"/>
          <w:color w:val="000"/>
          <w:sz w:val="28"/>
          <w:szCs w:val="28"/>
        </w:rPr>
        <w:t xml:space="preserve">　　我是一个回族女孩，从小身边就有各个民族的小伙伴们，我的两个好闺蜜就一个是汉族一个是维吾尔族。在学校中，宿舍里也都是民汉合宿，我们也都相处的十分融洽，平时出去逛街吃饭也总聚在一起。在学习生活上出现任何问题大家都能互帮互助一起解决。期末考试前，我和我的汉族舍友一起复习，都取得了不错的成绩。</w:t>
      </w:r>
    </w:p>
    <w:p>
      <w:pPr>
        <w:ind w:left="0" w:right="0" w:firstLine="560"/>
        <w:spacing w:before="450" w:after="450" w:line="312" w:lineRule="auto"/>
      </w:pPr>
      <w:r>
        <w:rPr>
          <w:rFonts w:ascii="宋体" w:hAnsi="宋体" w:eastAsia="宋体" w:cs="宋体"/>
          <w:color w:val="000"/>
          <w:sz w:val="28"/>
          <w:szCs w:val="28"/>
        </w:rPr>
        <w:t xml:space="preserve">　　近年来，“三股势力”打着宗教的旗帜大肆进行破坏活动，我们每一个中国人都是不能容忍的。“三股势力”各自的表现形式虽有所不同，但本质并无根本不同。他们以宗教极端面目出现，以“民族独立”为幌子，一方面制造舆论，蛊惑人心，一方面大搞暴力恐怖活动，破坏社会安定。他们的根本目的就是制造混乱，分裂祖国。作为一名中华儿女，我们绝不让他们得逞，在此我要发声亮剑坚决打击分裂活动，维护民族团结。</w:t>
      </w:r>
    </w:p>
    <w:p>
      <w:pPr>
        <w:ind w:left="0" w:right="0" w:firstLine="560"/>
        <w:spacing w:before="450" w:after="450" w:line="312" w:lineRule="auto"/>
      </w:pPr>
      <w:r>
        <w:rPr>
          <w:rFonts w:ascii="宋体" w:hAnsi="宋体" w:eastAsia="宋体" w:cs="宋体"/>
          <w:color w:val="000"/>
          <w:sz w:val="28"/>
          <w:szCs w:val="28"/>
        </w:rPr>
        <w:t xml:space="preserve">　　20_年3月，于田县加依乡党委副书记、乡长吾布力喀斯木·买吐送同志发表了《致维吾尔族同胞觉醒书》，一时在全疆各族干部群众中引起了强烈反响，一连几月，全疆少数民党员领导干部主动亮出观点、发声亮剑、带头表明态度，向“三股势力”和宣战，坚决不做“两面人”，坚决听党的指挥，与党保质保持一致。听了吾布力喀斯木·买吐送同志的发声亮剑，我瞬间激情澎湃，我也要向他一样，敢于发声，勇于亮剑!</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习近平同志在党的十九大报告中强调，中华民族伟大复兴的中国梦终将在一代代青年的接力奋斗中变为现实。作为新时代的接班人，我们要领会好、学习好习近平新时代中国特色社会主义思想，坚定理想信念，志存高远，脚踏实地，为实现中华民族伟大复兴的中国梦贡献力量。作为年轻的一代，我们要切实提高政治站位,认真学习宣传党的十九大精神,深刻领会党的十九大精神内涵,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作为一名新疆大学的学生，作为一名共青团员，我更应该为维护祖国的团结工作奉献一份力量。因此，我在此发声亮剑，旗帜鲜明地反对民族分裂主义，坚决抵御宗教极端思想渗透。在今后的学习和生活中争做维护民族团结的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维护祖国统一发声亮剑发言稿</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更加自觉地维护我国主权、安全、发展利益,坚决反对一切分裂祖国、破坏民族团结和社会和谐稳定的行为;全面贯彻党的民族政策,深化民族团结进步教育,铸牢中华民族共同体意识,加强各民族交往交流交融,促进各民族像石榴籽一样紧紧抱在一起,共同团结奋斗、共同繁荣发展。”报告提出的目标给了我无穷的动力,作为一名在党的教育、培养和关怀下成长起来的党员干部,我要更加自觉地认真学习宣传贯彻党的十九大精神,聚焦聚力总目标,不忘初心跟党走,忠诚担当作表率。</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就是要把学习贯彻习近平新时代中国特色社会主义思想，与贯彻落实习近平总书记关于新疆工作的重要讲话和重要指示精神结合起来，与贯彻落实以习近平同志为核心的党中央治疆方略特别是社会稳定和长治久安总目标结合起来。我们将始终坚持党的领导，坚持正确政治方向，坚持围绕中心、服务大局，坚持以人民为中心的工作导向，进一步深化习近平总书记系列重要讲话精神学习宣传，深化党中央治国理政新理念新思想新战略重大主题宣传，深化党的十九大精神宣传，深化中国特色社会主义和中国梦宣传，深化社会主义核心价值观建设宣传。我们将牢记总书记的嘱托，通过春风化雨、润物无声的宣传教育，不断创新理论宣传、新闻宣传、社会宣传、文艺宣传、网络宣传，进一步增强工作的预见性、主动性、针对性、创造性和科学性，引导广大干部群众把思想和行动统一到以习近平同志为核心的党中央各项决策部署上来，不断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作为在反分裂斗争第一线的基层党员干部，我要更加明确自己的立场、坚定自己信心，要时刻紧紧围绕在以习近平同志为核心的党中央周围，坚定不移在依法治疆的激流中劈波斩浪，在团结稳疆的实践中砥砺奋进，在长期建疆的征程上阔步前行。</w:t>
      </w:r>
    </w:p>
    <w:p>
      <w:pPr>
        <w:ind w:left="0" w:right="0" w:firstLine="560"/>
        <w:spacing w:before="450" w:after="450" w:line="312" w:lineRule="auto"/>
      </w:pPr>
      <w:r>
        <w:rPr>
          <w:rFonts w:ascii="宋体" w:hAnsi="宋体" w:eastAsia="宋体" w:cs="宋体"/>
          <w:color w:val="000"/>
          <w:sz w:val="28"/>
          <w:szCs w:val="28"/>
        </w:rPr>
        <w:t xml:space="preserve">　　一个充满生机的新时代正在向我们走来，这个奋发有为的新时代正在向我们张开臂膀，让我们认真学习贯彻习近平新时代中国特色社会主义思想，贯彻落实习近平总书记关于新疆工作的重要讲话和重要指示精神，贯彻落实以习近平同志为核心的党中央治疆方略特别是社会稳定和长治久安总目标。让我们团结一心、众志成城，努力建设一个团结和谐、繁荣富裕、文明进步、安居乐业的中国特色社会主义新疆，在新时代谱写好中华民族伟大复兴中国梦的新疆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2025-04-03T05:19:11+08:00</dcterms:created>
  <dcterms:modified xsi:type="dcterms:W3CDTF">2025-04-03T05:19:11+08:00</dcterms:modified>
</cp:coreProperties>
</file>

<file path=docProps/custom.xml><?xml version="1.0" encoding="utf-8"?>
<Properties xmlns="http://schemas.openxmlformats.org/officeDocument/2006/custom-properties" xmlns:vt="http://schemas.openxmlformats.org/officeDocument/2006/docPropsVTypes"/>
</file>