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农村党支部民主生活会书记发言提纲</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520作文网为大家整理的相关的农村党支部民主生活会书记发言提纲，供大家参考选择。[_TAG_h2]　　农村党支部民主生活会书记发言提纲</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&gt;三、今后的努力方向及整改措施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 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 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_TAG_h2]　　农村党支部民主生活会书记发言提纲</w:t>
      </w:r>
    </w:p>
    <w:p>
      <w:pPr>
        <w:ind w:left="0" w:right="0" w:firstLine="560"/>
        <w:spacing w:before="450" w:after="450" w:line="312" w:lineRule="auto"/>
      </w:pPr>
      <w:r>
        <w:rPr>
          <w:rFonts w:ascii="宋体" w:hAnsi="宋体" w:eastAsia="宋体" w:cs="宋体"/>
          <w:color w:val="000"/>
          <w:sz w:val="28"/>
          <w:szCs w:val="28"/>
        </w:rPr>
        <w:t xml:space="preserve">　　按照局局机关党委的要求，结合20_年度组织生活会安排，作为党支部书记，我认真做好了会前准备工作，组织党员集中学习《中国共产党支部工作条例(试行)》第五章——组织生活部分的相关内容并自学了其他内容，确保作为党支部书记先学一步、学深一步。</w:t>
      </w:r>
    </w:p>
    <w:p>
      <w:pPr>
        <w:ind w:left="0" w:right="0" w:firstLine="560"/>
        <w:spacing w:before="450" w:after="450" w:line="312" w:lineRule="auto"/>
      </w:pPr>
      <w:r>
        <w:rPr>
          <w:rFonts w:ascii="宋体" w:hAnsi="宋体" w:eastAsia="宋体" w:cs="宋体"/>
          <w:color w:val="000"/>
          <w:sz w:val="28"/>
          <w:szCs w:val="28"/>
        </w:rPr>
        <w:t xml:space="preserve">　　同时，认真查找自身存在的问题，剖析问题产生的原因，并制定了整改措施，现汇报如下：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二是理论学习深度不够。虽然集中学习了党的十九大报告、学习了支部条例等，但是在领会精神实质方面还缺乏深度，存在实用主义现象，在学懂、弄通、做实上功夫不够。</w:t>
      </w:r>
    </w:p>
    <w:p>
      <w:pPr>
        <w:ind w:left="0" w:right="0" w:firstLine="560"/>
        <w:spacing w:before="450" w:after="450" w:line="312" w:lineRule="auto"/>
      </w:pPr>
      <w:r>
        <w:rPr>
          <w:rFonts w:ascii="宋体" w:hAnsi="宋体" w:eastAsia="宋体" w:cs="宋体"/>
          <w:color w:val="000"/>
          <w:sz w:val="28"/>
          <w:szCs w:val="28"/>
        </w:rPr>
        <w:t xml:space="preserve">　　三是思想政治工作还不到位。作为支部书记，加强班子成员、普通党员交流，及时了解思想动态和苗头是一项基本功。但我在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&gt;二、问题产生原因</w:t>
      </w:r>
    </w:p>
    <w:p>
      <w:pPr>
        <w:ind w:left="0" w:right="0" w:firstLine="560"/>
        <w:spacing w:before="450" w:after="450" w:line="312" w:lineRule="auto"/>
      </w:pPr>
      <w:r>
        <w:rPr>
          <w:rFonts w:ascii="宋体" w:hAnsi="宋体" w:eastAsia="宋体" w:cs="宋体"/>
          <w:color w:val="000"/>
          <w:sz w:val="28"/>
          <w:szCs w:val="28"/>
        </w:rPr>
        <w:t xml:space="preserve">　　通过认真剖析，深入思考，我认为自己要重点在三个方面需要引起高度重视：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是政治理论修养有待提高。没有把政治理论学习放在首要位置，学习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是党性锻炼不够经常主动。以忙于日常事务为由，满足于干好本职工作，经常性的党性锻炼不够主动。另外，宗旨意识和群众观念不够强，平时与支委成员谈心交心多一些，与普通党员群众沟通交流少，从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三是自觉接受监督的意识不够强。总觉得自我要求严格就够了，对于党内监督、外部监督、制度约束的重要性和必要性认识要不断强化。</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解决自身存的问题，对我来说，既要对症下药，又要长期坚持。下一步，我将重点从以下三个方面抓好整改落实。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是带头坚定信念，始终做到对党忠诚、向党看齐。作为党支部书记，必须自觉用习近平新时代中国特色社会主义思想武装头脑，认真落实学习制度，既学原文、又悟原理，突出学思用的结合、知行信的统一，认真落实“三会一课”、组织生活会制度，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带头履行职责，始终做到主动作为、进取有为。结合消防执法队工作实际，创造性地搞好结合，不断加强监管，始终保持夙夜在公、勤勉敬业的精神状态，进一步增强首位意识，经常深入一线靠前指挥;进一步增强宗旨意识，主动聆听干部职工的呼声、帮解难题。</w:t>
      </w:r>
    </w:p>
    <w:p>
      <w:pPr>
        <w:ind w:left="0" w:right="0" w:firstLine="560"/>
        <w:spacing w:before="450" w:after="450" w:line="312" w:lineRule="auto"/>
      </w:pPr>
      <w:r>
        <w:rPr>
          <w:rFonts w:ascii="宋体" w:hAnsi="宋体" w:eastAsia="宋体" w:cs="宋体"/>
          <w:color w:val="000"/>
          <w:sz w:val="28"/>
          <w:szCs w:val="28"/>
        </w:rPr>
        <w:t xml:space="preserve">　　三是带头廉洁自律，始终做到从严律己、从严律人。作为支部书记必须心存敬畏、手握戒尺、敢于自醒。树立正确的权力观，从源头上解决好“为谁掌权、为谁服务”这一根本问题，把组织赋予的权力当作使命、压力和动力，敬畏权力，坚守底线，不越红线，不碰高压线，切实打牢廉洁从政的思想基础。我一定带头强化底线思维，始终以最强的党性原则要求自己，自觉接受组织和群众的监督，坚决做到不违规、不踩线、不失节，做好清正廉洁的表率。[_TAG_h2]　　农村党支部民主生活会书记发言提纲</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2025-01-23T03:09:24+08:00</dcterms:created>
  <dcterms:modified xsi:type="dcterms:W3CDTF">2025-01-23T03:09:24+08:00</dcterms:modified>
</cp:coreProperties>
</file>

<file path=docProps/custom.xml><?xml version="1.0" encoding="utf-8"?>
<Properties xmlns="http://schemas.openxmlformats.org/officeDocument/2006/custom-properties" xmlns:vt="http://schemas.openxmlformats.org/officeDocument/2006/docPropsVTypes"/>
</file>