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歌颂五四青年节演讲稿_五四青年节主题演讲稿范文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的一生只能享受一次青春，当一个人在年轻时就把自己的人生与人民的事业紧紧相连，他所创造的就是永恒的青春。下面是本站小编为大家整理的：五四青年节主题演讲稿范文，欢迎阅读，仅供参考，更多内容请关注本站（liuxue86.com）。　　五四青...</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下面是本站小编为大家整理的：五四青年节主题演讲稿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xx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五四青年节主题演讲稿范文（二）</w:t>
      </w:r>
    </w:p>
    <w:p>
      <w:pPr>
        <w:ind w:left="0" w:right="0" w:firstLine="560"/>
        <w:spacing w:before="450" w:after="450" w:line="312" w:lineRule="auto"/>
      </w:pPr>
      <w:r>
        <w:rPr>
          <w:rFonts w:ascii="宋体" w:hAnsi="宋体" w:eastAsia="宋体" w:cs="宋体"/>
          <w:color w:val="000"/>
          <w:sz w:val="28"/>
          <w:szCs w:val="28"/>
        </w:rPr>
        <w:t xml:space="preserve">尊敬的领导，各位青年朋友们：</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xx年前，为了驱逐黑暗、争取光明，为了祖国的独立和富强，一群意气风发的青年用热血和生命谱写了一曲最壮丽的青春之歌，绘就了一幅最宏伟的青春图画。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 总是感慨万分。苏北大地，是一片美丽而神奇的土地，我们盐阜地乡 也曾在中国革命史上留下过光辉的一页。戎马倥偬的年代，这一方热土，曾经为中国的革命付出了多么昂贵的代价。新中国成立后，这里的人们用自己的双手，凭着苏北人的勤劳和智慧，使自己的家乡 发生了翻天覆地的变化。说起这一切，我们心中总是充满自豪。但是，我们也应该看到，这里与祖国的其他发达地乡 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 ，繁荣家乡的责任。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 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 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我演讲的题目是《感悟青春》</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　　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　　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　　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　　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　　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　　期待高三学长能高考大捷，为校争光，创造青春的辉煌。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