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推广普通话演讲稿——世界上最美的语言</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朋友们：大家好！  我一向自诩会讲一口流利标准的普通话，没想到不久前，一个老外竟当了一回我的普通话老师。 　　那天，我们景区来了几个美国人，我想趁此机会练练英语口语，便自告奋勇给他们当导游。谁知这几个老外摆摆手，用不大流利的普通话说：“小姐...</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 　</w:t>
      </w:r>
    </w:p>
    <w:p>
      <w:pPr>
        <w:ind w:left="0" w:right="0" w:firstLine="560"/>
        <w:spacing w:before="450" w:after="450" w:line="312" w:lineRule="auto"/>
      </w:pPr>
      <w:r>
        <w:rPr>
          <w:rFonts w:ascii="宋体" w:hAnsi="宋体" w:eastAsia="宋体" w:cs="宋体"/>
          <w:color w:val="000"/>
          <w:sz w:val="28"/>
          <w:szCs w:val="28"/>
        </w:rPr>
        <w:t xml:space="preserve">　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但我不愿扫了他的兴致，便不置可否地朝他笑了笑。回到家，当我翻开词典时，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　　也许有人会说，一个字说错了算什么？那些不会说普通话的中国人不是照样干活，照样吃饭？我可不这样看，普通话是我们国家的统一语，每一个中国人都应该讲好它。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　　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　　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本文来自文秘写作网话的奶奶之间的家常谈话也存在着严重障碍，虽然我的父亲不时地给她们充当翻译，但我们知道，如果是科学论文。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后来，我姐姐成了师范专科学校一名出色的普通话语音老师，而我则来到了深圳，成为了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　　到了我们这个时代，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　　在中学时，我们曾学过都德写的《最后一课》，在国土沦陷，人民就要做亡国奴的时候，小弗郎士的老师冒着生命危险，给大家上了最后一课，他用异乎寻常的激动语调说：法语是世界上最美的语言，在这里，我也要说：让我们讲好普通话吧！它是我们中华民族的声音！它是世界上最美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